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372F" w14:textId="77777777" w:rsidR="00143FA4" w:rsidRPr="00160231" w:rsidRDefault="00143FA4" w:rsidP="00143FA4">
      <w:pPr>
        <w:pStyle w:val="Heading1"/>
        <w:jc w:val="center"/>
        <w:rPr>
          <w:rFonts w:eastAsia="Batang"/>
          <w:sz w:val="44"/>
          <w:szCs w:val="44"/>
        </w:rPr>
      </w:pPr>
      <w:bookmarkStart w:id="0" w:name="_Hlk78287275"/>
      <w:bookmarkEnd w:id="0"/>
      <w:r w:rsidRPr="00160231">
        <w:rPr>
          <w:rFonts w:eastAsia="Batang"/>
          <w:sz w:val="44"/>
          <w:szCs w:val="44"/>
        </w:rPr>
        <w:t xml:space="preserve">M.E.S INSTITUTE </w:t>
      </w:r>
      <w:r w:rsidRPr="00160231">
        <w:rPr>
          <w:rFonts w:eastAsia="Batang"/>
          <w:sz w:val="44"/>
          <w:szCs w:val="44"/>
        </w:rPr>
        <w:object w:dxaOrig="4579" w:dyaOrig="1844" w14:anchorId="4F240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45.6pt" o:ole="">
            <v:imagedata r:id="rId5" o:title=""/>
          </v:shape>
          <o:OLEObject Type="Embed" ProgID="Imaging.Document" ShapeID="_x0000_i1025" DrawAspect="Content" ObjectID="_1744093965" r:id="rId6"/>
        </w:object>
      </w:r>
      <w:r w:rsidRPr="00160231">
        <w:rPr>
          <w:rFonts w:eastAsia="Batang"/>
          <w:sz w:val="44"/>
          <w:szCs w:val="44"/>
        </w:rPr>
        <w:t xml:space="preserve"> OF MANAGEMENT</w:t>
      </w:r>
    </w:p>
    <w:p w14:paraId="3392F45D" w14:textId="77777777" w:rsidR="00143FA4" w:rsidRDefault="00143FA4" w:rsidP="00143FA4">
      <w:pPr>
        <w:ind w:firstLine="720"/>
        <w:jc w:val="center"/>
        <w:rPr>
          <w:rFonts w:ascii="Times New Roman" w:hAnsi="Times New Roman" w:cs="Times New Roman"/>
          <w:b/>
          <w:bCs/>
          <w:sz w:val="24"/>
          <w:szCs w:val="24"/>
        </w:rPr>
      </w:pPr>
      <w:r w:rsidRPr="0079693D">
        <w:rPr>
          <w:rFonts w:ascii="Times New Roman" w:hAnsi="Times New Roman" w:cs="Times New Roman"/>
          <w:b/>
          <w:bCs/>
          <w:sz w:val="24"/>
          <w:szCs w:val="24"/>
        </w:rPr>
        <w:t>Vidyavihar, 25/1,17</w:t>
      </w:r>
      <w:r w:rsidRPr="0079693D">
        <w:rPr>
          <w:rFonts w:ascii="Times New Roman" w:hAnsi="Times New Roman" w:cs="Times New Roman"/>
          <w:b/>
          <w:bCs/>
          <w:sz w:val="24"/>
          <w:szCs w:val="24"/>
          <w:vertAlign w:val="superscript"/>
        </w:rPr>
        <w:t>th</w:t>
      </w:r>
      <w:r w:rsidRPr="0079693D">
        <w:rPr>
          <w:rFonts w:ascii="Times New Roman" w:hAnsi="Times New Roman" w:cs="Times New Roman"/>
          <w:b/>
          <w:bCs/>
          <w:sz w:val="24"/>
          <w:szCs w:val="24"/>
        </w:rPr>
        <w:t xml:space="preserve"> Main, II Block, Rajajinagar, Bangalore-560 010</w:t>
      </w:r>
    </w:p>
    <w:p w14:paraId="73EE1F4E" w14:textId="77777777" w:rsidR="00143FA4" w:rsidRDefault="00143FA4" w:rsidP="00143FA4">
      <w:pPr>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 Affiliated to Bengaluru city University </w:t>
      </w:r>
    </w:p>
    <w:p w14:paraId="7E5C0CBA" w14:textId="692C9138" w:rsidR="00582C31" w:rsidRDefault="00143FA4" w:rsidP="00143FA4">
      <w:pPr>
        <w:pBdr>
          <w:bottom w:val="single" w:sz="6" w:space="1" w:color="auto"/>
        </w:pBdr>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NAAC Accredited “B++”</w:t>
      </w:r>
    </w:p>
    <w:p w14:paraId="446EABB6" w14:textId="75292BBA" w:rsidR="00143FA4" w:rsidRDefault="00F91863" w:rsidP="00F91863">
      <w:pPr>
        <w:rPr>
          <w:rFonts w:ascii="Times New Roman" w:hAnsi="Times New Roman" w:cs="Times New Roman"/>
          <w:b/>
          <w:bCs/>
          <w:sz w:val="24"/>
          <w:szCs w:val="24"/>
        </w:rPr>
      </w:pPr>
      <w:r>
        <w:rPr>
          <w:rFonts w:ascii="Times New Roman" w:hAnsi="Times New Roman" w:cs="Times New Roman"/>
          <w:b/>
          <w:bCs/>
          <w:sz w:val="24"/>
          <w:szCs w:val="24"/>
        </w:rPr>
        <w:t>2.6.1</w:t>
      </w:r>
    </w:p>
    <w:p w14:paraId="7380EF93" w14:textId="1637E338" w:rsidR="008734C4" w:rsidRPr="00496754" w:rsidRDefault="008734C4" w:rsidP="008734C4">
      <w:pPr>
        <w:rPr>
          <w:rFonts w:ascii="Bookman Old Style" w:hAnsi="Bookman Old Style" w:cs="Times New Roman"/>
          <w:b/>
          <w:bCs/>
          <w:sz w:val="28"/>
          <w:szCs w:val="28"/>
        </w:rPr>
      </w:pPr>
      <w:r w:rsidRPr="00496754">
        <w:rPr>
          <w:rFonts w:ascii="Bookman Old Style" w:hAnsi="Bookman Old Style" w:cs="Times New Roman"/>
          <w:b/>
          <w:bCs/>
          <w:sz w:val="28"/>
          <w:szCs w:val="28"/>
        </w:rPr>
        <w:t>Introduction:</w:t>
      </w:r>
    </w:p>
    <w:p w14:paraId="59DE71EA" w14:textId="1748A437" w:rsidR="008734C4" w:rsidRPr="007D3F6B" w:rsidRDefault="008734C4" w:rsidP="008734C4">
      <w:pPr>
        <w:rPr>
          <w:rFonts w:ascii="Bookman Old Style" w:hAnsi="Bookman Old Style" w:cs="Times New Roman"/>
          <w:sz w:val="24"/>
          <w:szCs w:val="24"/>
        </w:rPr>
      </w:pPr>
      <w:r w:rsidRPr="007D3F6B">
        <w:rPr>
          <w:rFonts w:ascii="Bookman Old Style" w:hAnsi="Bookman Old Style" w:cs="Times New Roman"/>
          <w:sz w:val="24"/>
          <w:szCs w:val="24"/>
        </w:rPr>
        <w:t>Outcome based Education guide the entire teaching learning-evaluation process in a higher education program. Hence, knowledge about the process involved in OBE becomes very essential.  The stages of outcome-based education are:</w:t>
      </w:r>
    </w:p>
    <w:p w14:paraId="34EB7D63" w14:textId="148AB090" w:rsidR="008734C4"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1. Setting Graduate Attributes (GAs)</w:t>
      </w:r>
    </w:p>
    <w:p w14:paraId="27A452B0" w14:textId="77777777" w:rsidR="007D3F6B" w:rsidRPr="007D3F6B" w:rsidRDefault="007D3F6B" w:rsidP="007D3F6B">
      <w:pPr>
        <w:jc w:val="both"/>
        <w:rPr>
          <w:rFonts w:ascii="Bookman Old Style" w:hAnsi="Bookman Old Style" w:cs="Times New Roman"/>
          <w:sz w:val="24"/>
          <w:szCs w:val="24"/>
        </w:rPr>
      </w:pPr>
    </w:p>
    <w:p w14:paraId="39A4DC8E" w14:textId="629BEADA" w:rsidR="008734C4"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2. Setting Programs Specific Outcome (PSOs)</w:t>
      </w:r>
    </w:p>
    <w:p w14:paraId="128D981F" w14:textId="77777777" w:rsidR="007D3F6B" w:rsidRPr="007D3F6B" w:rsidRDefault="007D3F6B" w:rsidP="007D3F6B">
      <w:pPr>
        <w:jc w:val="both"/>
        <w:rPr>
          <w:rFonts w:ascii="Bookman Old Style" w:hAnsi="Bookman Old Style" w:cs="Times New Roman"/>
          <w:sz w:val="24"/>
          <w:szCs w:val="24"/>
        </w:rPr>
      </w:pPr>
    </w:p>
    <w:p w14:paraId="22321832" w14:textId="5D119874" w:rsidR="008734C4"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3. Setting Course Outcome (COs)</w:t>
      </w:r>
    </w:p>
    <w:p w14:paraId="07128704" w14:textId="77777777" w:rsidR="007D3F6B" w:rsidRPr="007D3F6B" w:rsidRDefault="007D3F6B" w:rsidP="007D3F6B">
      <w:pPr>
        <w:jc w:val="both"/>
        <w:rPr>
          <w:rFonts w:ascii="Bookman Old Style" w:hAnsi="Bookman Old Style" w:cs="Times New Roman"/>
          <w:sz w:val="24"/>
          <w:szCs w:val="24"/>
        </w:rPr>
      </w:pPr>
    </w:p>
    <w:p w14:paraId="7F8CF517" w14:textId="6CD25501" w:rsidR="008734C4"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 xml:space="preserve">4. Checking the Attainment level of the Course Outcomes, Program </w:t>
      </w:r>
      <w:r w:rsidR="007D3F6B">
        <w:rPr>
          <w:rFonts w:ascii="Bookman Old Style" w:hAnsi="Bookman Old Style" w:cs="Times New Roman"/>
          <w:sz w:val="24"/>
          <w:szCs w:val="24"/>
        </w:rPr>
        <w:t xml:space="preserve">                   </w:t>
      </w:r>
      <w:r w:rsidRPr="007D3F6B">
        <w:rPr>
          <w:rFonts w:ascii="Bookman Old Style" w:hAnsi="Bookman Old Style" w:cs="Times New Roman"/>
          <w:sz w:val="24"/>
          <w:szCs w:val="24"/>
        </w:rPr>
        <w:t>outcomes.</w:t>
      </w:r>
    </w:p>
    <w:p w14:paraId="5C13FC2D" w14:textId="77777777" w:rsidR="007D3F6B" w:rsidRPr="007D3F6B" w:rsidRDefault="007D3F6B" w:rsidP="007D3F6B">
      <w:pPr>
        <w:jc w:val="both"/>
        <w:rPr>
          <w:rFonts w:ascii="Bookman Old Style" w:hAnsi="Bookman Old Style" w:cs="Times New Roman"/>
          <w:sz w:val="24"/>
          <w:szCs w:val="24"/>
        </w:rPr>
      </w:pPr>
    </w:p>
    <w:p w14:paraId="62D443D9" w14:textId="6B878B36" w:rsidR="008734C4"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5. Taking measures to increase the attainment levels</w:t>
      </w:r>
      <w:r w:rsidR="007D3F6B">
        <w:rPr>
          <w:rFonts w:ascii="Bookman Old Style" w:hAnsi="Bookman Old Style" w:cs="Times New Roman"/>
          <w:sz w:val="24"/>
          <w:szCs w:val="24"/>
        </w:rPr>
        <w:t>.</w:t>
      </w:r>
    </w:p>
    <w:p w14:paraId="49F47481" w14:textId="77777777" w:rsidR="007D3F6B" w:rsidRPr="007D3F6B" w:rsidRDefault="007D3F6B" w:rsidP="007D3F6B">
      <w:pPr>
        <w:jc w:val="both"/>
        <w:rPr>
          <w:rFonts w:ascii="Bookman Old Style" w:hAnsi="Bookman Old Style" w:cs="Times New Roman"/>
          <w:sz w:val="24"/>
          <w:szCs w:val="24"/>
        </w:rPr>
      </w:pPr>
    </w:p>
    <w:p w14:paraId="30278BB4" w14:textId="3D9F5877" w:rsidR="008734C4" w:rsidRPr="007D3F6B"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6. Revisiting GAs, PSOs, COs at regular time intervals as they are dynamic in nature and change according to the context</w:t>
      </w:r>
    </w:p>
    <w:p w14:paraId="0E392067" w14:textId="77777777" w:rsidR="007D3F6B" w:rsidRDefault="007D3F6B" w:rsidP="007D3F6B">
      <w:pPr>
        <w:jc w:val="both"/>
        <w:rPr>
          <w:rFonts w:ascii="Bookman Old Style" w:hAnsi="Bookman Old Style" w:cs="Times New Roman"/>
          <w:sz w:val="24"/>
          <w:szCs w:val="24"/>
        </w:rPr>
      </w:pPr>
    </w:p>
    <w:p w14:paraId="5A776B25" w14:textId="77777777" w:rsidR="007D3F6B" w:rsidRDefault="007D3F6B" w:rsidP="00F9621A">
      <w:pPr>
        <w:rPr>
          <w:rFonts w:ascii="Bookman Old Style" w:hAnsi="Bookman Old Style" w:cs="Times New Roman"/>
          <w:sz w:val="24"/>
          <w:szCs w:val="24"/>
        </w:rPr>
      </w:pPr>
    </w:p>
    <w:p w14:paraId="3415DDDA" w14:textId="77777777" w:rsidR="007D3F6B" w:rsidRDefault="007D3F6B" w:rsidP="00F9621A">
      <w:pPr>
        <w:rPr>
          <w:rFonts w:ascii="Bookman Old Style" w:hAnsi="Bookman Old Style" w:cs="Times New Roman"/>
          <w:sz w:val="24"/>
          <w:szCs w:val="24"/>
        </w:rPr>
      </w:pPr>
    </w:p>
    <w:p w14:paraId="28FC5D31" w14:textId="77777777" w:rsidR="007D3F6B" w:rsidRDefault="007D3F6B" w:rsidP="00F9621A">
      <w:pPr>
        <w:rPr>
          <w:rFonts w:ascii="Bookman Old Style" w:hAnsi="Bookman Old Style" w:cs="Times New Roman"/>
          <w:sz w:val="24"/>
          <w:szCs w:val="24"/>
        </w:rPr>
      </w:pPr>
    </w:p>
    <w:p w14:paraId="51D45FA8" w14:textId="77777777" w:rsidR="007D3F6B" w:rsidRDefault="007D3F6B" w:rsidP="00F9621A">
      <w:pPr>
        <w:rPr>
          <w:rFonts w:ascii="Bookman Old Style" w:hAnsi="Bookman Old Style" w:cs="Times New Roman"/>
          <w:sz w:val="24"/>
          <w:szCs w:val="24"/>
        </w:rPr>
      </w:pPr>
    </w:p>
    <w:p w14:paraId="079BC37F" w14:textId="77777777" w:rsidR="007D3F6B" w:rsidRDefault="007D3F6B" w:rsidP="00F9621A">
      <w:pPr>
        <w:rPr>
          <w:rFonts w:ascii="Bookman Old Style" w:hAnsi="Bookman Old Style" w:cs="Times New Roman"/>
          <w:sz w:val="24"/>
          <w:szCs w:val="24"/>
        </w:rPr>
      </w:pPr>
    </w:p>
    <w:p w14:paraId="2384C21E" w14:textId="77777777" w:rsidR="007D3F6B" w:rsidRDefault="007D3F6B" w:rsidP="00F9621A">
      <w:pPr>
        <w:rPr>
          <w:rFonts w:ascii="Bookman Old Style" w:hAnsi="Bookman Old Style" w:cs="Times New Roman"/>
          <w:sz w:val="24"/>
          <w:szCs w:val="24"/>
        </w:rPr>
      </w:pPr>
    </w:p>
    <w:p w14:paraId="102FCAFB" w14:textId="77777777" w:rsidR="007D3F6B" w:rsidRDefault="007D3F6B" w:rsidP="00F9621A">
      <w:pPr>
        <w:rPr>
          <w:rFonts w:ascii="Bookman Old Style" w:hAnsi="Bookman Old Style" w:cs="Times New Roman"/>
          <w:sz w:val="24"/>
          <w:szCs w:val="24"/>
        </w:rPr>
      </w:pPr>
    </w:p>
    <w:p w14:paraId="15EF659A" w14:textId="2DA4391D" w:rsidR="008734C4" w:rsidRPr="00496754" w:rsidRDefault="008734C4" w:rsidP="00F9621A">
      <w:pPr>
        <w:rPr>
          <w:rFonts w:ascii="Bookman Old Style" w:hAnsi="Bookman Old Style" w:cs="Times New Roman"/>
          <w:b/>
          <w:bCs/>
          <w:sz w:val="24"/>
          <w:szCs w:val="24"/>
        </w:rPr>
      </w:pPr>
      <w:r w:rsidRPr="00496754">
        <w:rPr>
          <w:rFonts w:ascii="Bookman Old Style" w:hAnsi="Bookman Old Style" w:cs="Times New Roman"/>
          <w:b/>
          <w:bCs/>
          <w:sz w:val="24"/>
          <w:szCs w:val="24"/>
        </w:rPr>
        <w:t>Graduate attributes:</w:t>
      </w:r>
    </w:p>
    <w:p w14:paraId="1A3301A1" w14:textId="5E11A065" w:rsidR="008734C4" w:rsidRPr="007D3F6B" w:rsidRDefault="008734C4" w:rsidP="00F9621A">
      <w:pPr>
        <w:rPr>
          <w:rFonts w:ascii="Bookman Old Style" w:hAnsi="Bookman Old Style" w:cs="Times New Roman"/>
          <w:sz w:val="24"/>
          <w:szCs w:val="24"/>
        </w:rPr>
      </w:pPr>
      <w:r w:rsidRPr="007D3F6B">
        <w:rPr>
          <w:rFonts w:ascii="Bookman Old Style" w:hAnsi="Bookman Old Style" w:cs="Times New Roman"/>
          <w:sz w:val="24"/>
          <w:szCs w:val="24"/>
        </w:rPr>
        <w:t>Under graduate programs prepare the students to:</w:t>
      </w:r>
      <w:r w:rsidR="00F9621A" w:rsidRPr="007D3F6B">
        <w:rPr>
          <w:rFonts w:ascii="Bookman Old Style" w:hAnsi="Bookman Old Style" w:cs="Times New Roman"/>
          <w:sz w:val="24"/>
          <w:szCs w:val="24"/>
        </w:rPr>
        <w:t xml:space="preserve"> </w:t>
      </w:r>
    </w:p>
    <w:p w14:paraId="5D4820F2" w14:textId="36F4241D" w:rsidR="00F9621A" w:rsidRPr="007D3F6B"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1. Apply class room knowledge into practice to offer a solution for business and real-life situations</w:t>
      </w:r>
      <w:r w:rsidR="00F9621A" w:rsidRPr="007D3F6B">
        <w:rPr>
          <w:rFonts w:ascii="Bookman Old Style" w:hAnsi="Bookman Old Style" w:cs="Times New Roman"/>
          <w:sz w:val="24"/>
          <w:szCs w:val="24"/>
        </w:rPr>
        <w:t>.</w:t>
      </w:r>
      <w:r w:rsidRPr="007D3F6B">
        <w:rPr>
          <w:rFonts w:ascii="Bookman Old Style" w:hAnsi="Bookman Old Style" w:cs="Times New Roman"/>
          <w:sz w:val="24"/>
          <w:szCs w:val="24"/>
        </w:rPr>
        <w:t xml:space="preserve"> </w:t>
      </w:r>
    </w:p>
    <w:p w14:paraId="42AECC39" w14:textId="3B83DFA5" w:rsidR="008734C4" w:rsidRPr="007D3F6B"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2. Understand the concept in every area of commerce and business to develop a concrete footing for advanced studies,</w:t>
      </w:r>
      <w:r w:rsidR="00F9621A" w:rsidRPr="007D3F6B">
        <w:rPr>
          <w:rFonts w:ascii="Bookman Old Style" w:hAnsi="Bookman Old Style" w:cs="Times New Roman"/>
          <w:sz w:val="24"/>
          <w:szCs w:val="24"/>
        </w:rPr>
        <w:t xml:space="preserve"> </w:t>
      </w:r>
      <w:r w:rsidRPr="007D3F6B">
        <w:rPr>
          <w:rFonts w:ascii="Bookman Old Style" w:hAnsi="Bookman Old Style" w:cs="Times New Roman"/>
          <w:sz w:val="24"/>
          <w:szCs w:val="24"/>
        </w:rPr>
        <w:t>internship and suitable for employment</w:t>
      </w:r>
      <w:r w:rsidR="00F9621A" w:rsidRPr="007D3F6B">
        <w:rPr>
          <w:rFonts w:ascii="Bookman Old Style" w:hAnsi="Bookman Old Style" w:cs="Times New Roman"/>
          <w:sz w:val="24"/>
          <w:szCs w:val="24"/>
        </w:rPr>
        <w:t>.</w:t>
      </w:r>
    </w:p>
    <w:p w14:paraId="6D2CA35E" w14:textId="6FBB190C" w:rsidR="00F9621A" w:rsidRPr="007D3F6B"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3. Acquire communicative skills, managerial skills and tactical</w:t>
      </w:r>
      <w:r w:rsidR="00F9621A" w:rsidRPr="007D3F6B">
        <w:rPr>
          <w:rFonts w:ascii="Bookman Old Style" w:hAnsi="Bookman Old Style" w:cs="Times New Roman"/>
          <w:sz w:val="24"/>
          <w:szCs w:val="24"/>
        </w:rPr>
        <w:t xml:space="preserve"> </w:t>
      </w:r>
      <w:r w:rsidRPr="007D3F6B">
        <w:rPr>
          <w:rFonts w:ascii="Bookman Old Style" w:hAnsi="Bookman Old Style" w:cs="Times New Roman"/>
          <w:sz w:val="24"/>
          <w:szCs w:val="24"/>
        </w:rPr>
        <w:t xml:space="preserve">dexterity with a broader skill set to become a competent business leader. </w:t>
      </w:r>
    </w:p>
    <w:p w14:paraId="3E6537CF" w14:textId="3E03357A" w:rsidR="00F9621A" w:rsidRPr="007D3F6B"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4</w:t>
      </w:r>
      <w:r w:rsidR="00F9621A" w:rsidRPr="007D3F6B">
        <w:rPr>
          <w:rFonts w:ascii="Bookman Old Style" w:hAnsi="Bookman Old Style" w:cs="Times New Roman"/>
          <w:sz w:val="24"/>
          <w:szCs w:val="24"/>
        </w:rPr>
        <w:t>.</w:t>
      </w:r>
      <w:r w:rsidRPr="007D3F6B">
        <w:rPr>
          <w:rFonts w:ascii="Bookman Old Style" w:hAnsi="Bookman Old Style" w:cs="Times New Roman"/>
          <w:sz w:val="24"/>
          <w:szCs w:val="24"/>
        </w:rPr>
        <w:t xml:space="preserve"> Social and ethical values give importance to human relationships and work to strengthen their relationship in</w:t>
      </w:r>
      <w:r w:rsidR="00F9621A" w:rsidRPr="007D3F6B">
        <w:rPr>
          <w:rFonts w:ascii="Bookman Old Style" w:hAnsi="Bookman Old Style" w:cs="Times New Roman"/>
          <w:sz w:val="24"/>
          <w:szCs w:val="24"/>
        </w:rPr>
        <w:t xml:space="preserve"> </w:t>
      </w:r>
      <w:r w:rsidRPr="007D3F6B">
        <w:rPr>
          <w:rFonts w:ascii="Bookman Old Style" w:hAnsi="Bookman Old Style" w:cs="Times New Roman"/>
          <w:sz w:val="24"/>
          <w:szCs w:val="24"/>
        </w:rPr>
        <w:t xml:space="preserve">order to enhance the </w:t>
      </w:r>
      <w:r w:rsidR="00F9621A" w:rsidRPr="007D3F6B">
        <w:rPr>
          <w:rFonts w:ascii="Bookman Old Style" w:hAnsi="Bookman Old Style" w:cs="Times New Roman"/>
          <w:sz w:val="24"/>
          <w:szCs w:val="24"/>
        </w:rPr>
        <w:t>well-being</w:t>
      </w:r>
      <w:r w:rsidRPr="007D3F6B">
        <w:rPr>
          <w:rFonts w:ascii="Bookman Old Style" w:hAnsi="Bookman Old Style" w:cs="Times New Roman"/>
          <w:sz w:val="24"/>
          <w:szCs w:val="24"/>
        </w:rPr>
        <w:t xml:space="preserve"> of individual and communities.</w:t>
      </w:r>
    </w:p>
    <w:p w14:paraId="286B34D1" w14:textId="56B29D33" w:rsidR="00F9621A" w:rsidRPr="007D3F6B" w:rsidRDefault="008734C4" w:rsidP="007D3F6B">
      <w:pPr>
        <w:jc w:val="both"/>
        <w:rPr>
          <w:rFonts w:ascii="Bookman Old Style" w:hAnsi="Bookman Old Style" w:cs="Times New Roman"/>
          <w:sz w:val="24"/>
          <w:szCs w:val="24"/>
        </w:rPr>
      </w:pPr>
      <w:r w:rsidRPr="007D3F6B">
        <w:rPr>
          <w:rFonts w:ascii="Bookman Old Style" w:hAnsi="Bookman Old Style" w:cs="Times New Roman"/>
          <w:sz w:val="24"/>
          <w:szCs w:val="24"/>
        </w:rPr>
        <w:t xml:space="preserve"> 5. Work independently to use ICT tools and online resources for exploring, </w:t>
      </w:r>
      <w:r w:rsidR="007D3F6B" w:rsidRPr="007D3F6B">
        <w:rPr>
          <w:rFonts w:ascii="Bookman Old Style" w:hAnsi="Bookman Old Style" w:cs="Times New Roman"/>
          <w:sz w:val="24"/>
          <w:szCs w:val="24"/>
        </w:rPr>
        <w:t>analyzing</w:t>
      </w:r>
      <w:r w:rsidRPr="007D3F6B">
        <w:rPr>
          <w:rFonts w:ascii="Bookman Old Style" w:hAnsi="Bookman Old Style" w:cs="Times New Roman"/>
          <w:sz w:val="24"/>
          <w:szCs w:val="24"/>
        </w:rPr>
        <w:t xml:space="preserve"> and collecting information for</w:t>
      </w:r>
      <w:r w:rsidR="00F9621A" w:rsidRPr="007D3F6B">
        <w:rPr>
          <w:rFonts w:ascii="Bookman Old Style" w:hAnsi="Bookman Old Style" w:cs="Times New Roman"/>
          <w:sz w:val="24"/>
          <w:szCs w:val="24"/>
        </w:rPr>
        <w:t xml:space="preserve"> </w:t>
      </w:r>
      <w:r w:rsidRPr="007D3F6B">
        <w:rPr>
          <w:rFonts w:ascii="Bookman Old Style" w:hAnsi="Bookman Old Style" w:cs="Times New Roman"/>
          <w:sz w:val="24"/>
          <w:szCs w:val="24"/>
        </w:rPr>
        <w:t>busi</w:t>
      </w:r>
      <w:r w:rsidR="00F9621A" w:rsidRPr="007D3F6B">
        <w:rPr>
          <w:rFonts w:ascii="Bookman Old Style" w:hAnsi="Bookman Old Style" w:cs="Times New Roman"/>
          <w:sz w:val="24"/>
          <w:szCs w:val="24"/>
        </w:rPr>
        <w:t>ness purpose</w:t>
      </w:r>
    </w:p>
    <w:p w14:paraId="5F47D181" w14:textId="45EB0638" w:rsidR="00F9621A" w:rsidRPr="007D3F6B" w:rsidRDefault="00F9621A" w:rsidP="007D3F6B">
      <w:pPr>
        <w:jc w:val="both"/>
        <w:rPr>
          <w:rFonts w:ascii="Bookman Old Style" w:hAnsi="Bookman Old Style" w:cs="Times New Roman"/>
          <w:sz w:val="24"/>
          <w:szCs w:val="24"/>
        </w:rPr>
      </w:pPr>
      <w:r w:rsidRPr="007D3F6B">
        <w:rPr>
          <w:rFonts w:ascii="Bookman Old Style" w:hAnsi="Bookman Old Style" w:cs="Times New Roman"/>
          <w:sz w:val="24"/>
          <w:szCs w:val="24"/>
        </w:rPr>
        <w:t xml:space="preserve">6. </w:t>
      </w:r>
      <w:r w:rsidR="007D3F6B" w:rsidRPr="007D3F6B">
        <w:rPr>
          <w:rFonts w:ascii="Bookman Old Style" w:hAnsi="Bookman Old Style" w:cs="Times New Roman"/>
          <w:sz w:val="24"/>
          <w:szCs w:val="24"/>
        </w:rPr>
        <w:t>Analyze</w:t>
      </w:r>
      <w:r w:rsidRPr="007D3F6B">
        <w:rPr>
          <w:rFonts w:ascii="Bookman Old Style" w:hAnsi="Bookman Old Style" w:cs="Times New Roman"/>
          <w:sz w:val="24"/>
          <w:szCs w:val="24"/>
        </w:rPr>
        <w:t xml:space="preserve"> and assess the business problems in changing environment and to provide innovative solutions for today’s business.</w:t>
      </w:r>
    </w:p>
    <w:p w14:paraId="78E84392" w14:textId="77777777" w:rsidR="00F9621A" w:rsidRPr="007D3F6B" w:rsidRDefault="00F9621A" w:rsidP="00F9621A">
      <w:pPr>
        <w:rPr>
          <w:rFonts w:ascii="Bookman Old Style" w:hAnsi="Bookman Old Style" w:cs="Times New Roman"/>
          <w:sz w:val="24"/>
          <w:szCs w:val="24"/>
        </w:rPr>
      </w:pPr>
    </w:p>
    <w:p w14:paraId="4F4DE3B5" w14:textId="77777777" w:rsidR="00F9621A" w:rsidRPr="00496754" w:rsidRDefault="00F9621A" w:rsidP="00F9621A">
      <w:pPr>
        <w:rPr>
          <w:rFonts w:ascii="Bookman Old Style" w:hAnsi="Bookman Old Style" w:cs="Times New Roman"/>
          <w:b/>
          <w:bCs/>
          <w:sz w:val="24"/>
          <w:szCs w:val="24"/>
        </w:rPr>
      </w:pPr>
      <w:r w:rsidRPr="00496754">
        <w:rPr>
          <w:rFonts w:ascii="Bookman Old Style" w:hAnsi="Bookman Old Style" w:cs="Times New Roman"/>
          <w:b/>
          <w:bCs/>
          <w:sz w:val="24"/>
          <w:szCs w:val="24"/>
        </w:rPr>
        <w:t>Program specific outcomes: BBA</w:t>
      </w:r>
    </w:p>
    <w:p w14:paraId="1EDBB218" w14:textId="6C61E10B" w:rsidR="00F9621A" w:rsidRDefault="00F9621A" w:rsidP="007D3F6B">
      <w:pPr>
        <w:pStyle w:val="ListParagraph"/>
        <w:numPr>
          <w:ilvl w:val="0"/>
          <w:numId w:val="1"/>
        </w:numPr>
        <w:jc w:val="both"/>
        <w:rPr>
          <w:rFonts w:ascii="Bookman Old Style" w:hAnsi="Bookman Old Style" w:cs="Times New Roman"/>
          <w:sz w:val="24"/>
          <w:szCs w:val="24"/>
        </w:rPr>
      </w:pPr>
      <w:r w:rsidRPr="007D3F6B">
        <w:rPr>
          <w:rFonts w:ascii="Bookman Old Style" w:hAnsi="Bookman Old Style" w:cs="Times New Roman"/>
          <w:sz w:val="24"/>
          <w:szCs w:val="24"/>
        </w:rPr>
        <w:t>Understand the concepts of various disciplines of business administration like accounting, banking finance, Investment, marketing, human resources and taxation.</w:t>
      </w:r>
    </w:p>
    <w:p w14:paraId="02034C20" w14:textId="77777777" w:rsidR="007D3F6B" w:rsidRPr="007D3F6B" w:rsidRDefault="007D3F6B" w:rsidP="007D3F6B">
      <w:pPr>
        <w:pStyle w:val="ListParagraph"/>
        <w:jc w:val="both"/>
        <w:rPr>
          <w:rFonts w:ascii="Bookman Old Style" w:hAnsi="Bookman Old Style" w:cs="Times New Roman"/>
          <w:sz w:val="24"/>
          <w:szCs w:val="24"/>
        </w:rPr>
      </w:pPr>
    </w:p>
    <w:p w14:paraId="2EEB30FA" w14:textId="538C151B" w:rsidR="00F9621A" w:rsidRDefault="00F9621A" w:rsidP="007D3F6B">
      <w:pPr>
        <w:pStyle w:val="ListParagraph"/>
        <w:numPr>
          <w:ilvl w:val="0"/>
          <w:numId w:val="1"/>
        </w:numPr>
        <w:jc w:val="both"/>
        <w:rPr>
          <w:rFonts w:ascii="Bookman Old Style" w:hAnsi="Bookman Old Style" w:cs="Times New Roman"/>
          <w:sz w:val="24"/>
          <w:szCs w:val="24"/>
        </w:rPr>
      </w:pPr>
      <w:r w:rsidRPr="007D3F6B">
        <w:rPr>
          <w:rFonts w:ascii="Bookman Old Style" w:hAnsi="Bookman Old Style" w:cs="Times New Roman"/>
          <w:sz w:val="24"/>
          <w:szCs w:val="24"/>
        </w:rPr>
        <w:t xml:space="preserve">Use of ICT tools enables them to explore, analyze and solve problems related to real life business situations </w:t>
      </w:r>
    </w:p>
    <w:p w14:paraId="233D060A" w14:textId="77777777" w:rsidR="007D3F6B" w:rsidRPr="007D3F6B" w:rsidRDefault="007D3F6B" w:rsidP="007D3F6B">
      <w:pPr>
        <w:pStyle w:val="ListParagraph"/>
        <w:rPr>
          <w:rFonts w:ascii="Bookman Old Style" w:hAnsi="Bookman Old Style" w:cs="Times New Roman"/>
          <w:sz w:val="24"/>
          <w:szCs w:val="24"/>
        </w:rPr>
      </w:pPr>
    </w:p>
    <w:p w14:paraId="2B834401" w14:textId="4588BF97" w:rsidR="00F9621A" w:rsidRDefault="00F9621A" w:rsidP="007D3F6B">
      <w:pPr>
        <w:pStyle w:val="ListParagraph"/>
        <w:numPr>
          <w:ilvl w:val="0"/>
          <w:numId w:val="1"/>
        </w:numPr>
        <w:jc w:val="both"/>
        <w:rPr>
          <w:rFonts w:ascii="Bookman Old Style" w:hAnsi="Bookman Old Style" w:cs="Times New Roman"/>
          <w:sz w:val="24"/>
          <w:szCs w:val="24"/>
        </w:rPr>
      </w:pPr>
      <w:r w:rsidRPr="007D3F6B">
        <w:rPr>
          <w:rFonts w:ascii="Bookman Old Style" w:hAnsi="Bookman Old Style" w:cs="Times New Roman"/>
          <w:sz w:val="24"/>
          <w:szCs w:val="24"/>
        </w:rPr>
        <w:t xml:space="preserve">Acquire knowledge and skill sets to help them in building a concrete step for pursuing higher studies, employment and professional course. </w:t>
      </w:r>
    </w:p>
    <w:p w14:paraId="494B6A0D" w14:textId="77777777" w:rsidR="007D3F6B" w:rsidRPr="007D3F6B" w:rsidRDefault="007D3F6B" w:rsidP="007D3F6B">
      <w:pPr>
        <w:pStyle w:val="ListParagraph"/>
        <w:rPr>
          <w:rFonts w:ascii="Bookman Old Style" w:hAnsi="Bookman Old Style" w:cs="Times New Roman"/>
          <w:sz w:val="24"/>
          <w:szCs w:val="24"/>
        </w:rPr>
      </w:pPr>
    </w:p>
    <w:p w14:paraId="4D072C60" w14:textId="26BCA499" w:rsidR="00F9621A" w:rsidRPr="007D3F6B" w:rsidRDefault="00F9621A" w:rsidP="007D3F6B">
      <w:pPr>
        <w:pStyle w:val="ListParagraph"/>
        <w:numPr>
          <w:ilvl w:val="0"/>
          <w:numId w:val="1"/>
        </w:numPr>
        <w:jc w:val="both"/>
        <w:rPr>
          <w:rFonts w:ascii="Bookman Old Style" w:hAnsi="Bookman Old Style" w:cs="Times New Roman"/>
          <w:sz w:val="24"/>
          <w:szCs w:val="24"/>
        </w:rPr>
      </w:pPr>
      <w:r w:rsidRPr="007D3F6B">
        <w:rPr>
          <w:rFonts w:ascii="Bookman Old Style" w:hAnsi="Bookman Old Style" w:cs="Times New Roman"/>
          <w:sz w:val="24"/>
          <w:szCs w:val="24"/>
        </w:rPr>
        <w:t>Develop Social and ethical values to manage self and social system.</w:t>
      </w:r>
    </w:p>
    <w:p w14:paraId="32FD16BB" w14:textId="2E27E12E" w:rsidR="00F9621A" w:rsidRPr="007D3F6B" w:rsidRDefault="00F9621A" w:rsidP="007D3F6B">
      <w:pPr>
        <w:jc w:val="both"/>
        <w:rPr>
          <w:rFonts w:ascii="Bookman Old Style" w:hAnsi="Bookman Old Style" w:cs="Times New Roman"/>
          <w:sz w:val="24"/>
          <w:szCs w:val="24"/>
        </w:rPr>
      </w:pPr>
      <w:r w:rsidRPr="007D3F6B">
        <w:rPr>
          <w:rFonts w:ascii="Bookman Old Style" w:hAnsi="Bookman Old Style" w:cs="Times New Roman"/>
          <w:sz w:val="24"/>
          <w:szCs w:val="24"/>
        </w:rPr>
        <w:t xml:space="preserve">    5.</w:t>
      </w:r>
      <w:r w:rsidR="007D3F6B">
        <w:rPr>
          <w:rFonts w:ascii="Bookman Old Style" w:hAnsi="Bookman Old Style" w:cs="Times New Roman"/>
          <w:sz w:val="24"/>
          <w:szCs w:val="24"/>
        </w:rPr>
        <w:t>A</w:t>
      </w:r>
      <w:r w:rsidRPr="007D3F6B">
        <w:rPr>
          <w:rFonts w:ascii="Bookman Old Style" w:hAnsi="Bookman Old Style" w:cs="Times New Roman"/>
          <w:sz w:val="24"/>
          <w:szCs w:val="24"/>
        </w:rPr>
        <w:t>cquire knowledge on techniques of scanning environment for opportunities in preparation of business proposal inclusive of technical Economic and financial feasibility to empower them to become entrepreneurs</w:t>
      </w:r>
    </w:p>
    <w:p w14:paraId="56F7BC41" w14:textId="20F9C194" w:rsidR="00F9621A" w:rsidRDefault="00F9621A" w:rsidP="008734C4">
      <w:pPr>
        <w:jc w:val="center"/>
        <w:rPr>
          <w:rFonts w:ascii="Bookman Old Style" w:hAnsi="Bookman Old Style" w:cs="Times New Roman"/>
          <w:sz w:val="24"/>
          <w:szCs w:val="24"/>
        </w:rPr>
      </w:pPr>
    </w:p>
    <w:p w14:paraId="2883FBC5" w14:textId="6A5E8676" w:rsidR="007D3F6B" w:rsidRDefault="007D3F6B" w:rsidP="008734C4">
      <w:pPr>
        <w:jc w:val="center"/>
        <w:rPr>
          <w:rFonts w:ascii="Bookman Old Style" w:hAnsi="Bookman Old Style" w:cs="Times New Roman"/>
          <w:sz w:val="24"/>
          <w:szCs w:val="24"/>
        </w:rPr>
      </w:pPr>
    </w:p>
    <w:p w14:paraId="47594B29" w14:textId="47A54C1F" w:rsidR="007D3F6B" w:rsidRDefault="007D3F6B" w:rsidP="008734C4">
      <w:pPr>
        <w:jc w:val="center"/>
        <w:rPr>
          <w:rFonts w:ascii="Bookman Old Style" w:hAnsi="Bookman Old Style" w:cs="Times New Roman"/>
          <w:sz w:val="24"/>
          <w:szCs w:val="24"/>
        </w:rPr>
      </w:pPr>
    </w:p>
    <w:p w14:paraId="2B660E24" w14:textId="77777777" w:rsidR="007D3F6B" w:rsidRPr="007D3F6B" w:rsidRDefault="007D3F6B" w:rsidP="008734C4">
      <w:pPr>
        <w:jc w:val="center"/>
        <w:rPr>
          <w:rFonts w:ascii="Bookman Old Style" w:hAnsi="Bookman Old Style" w:cs="Times New Roman"/>
          <w:sz w:val="24"/>
          <w:szCs w:val="24"/>
        </w:rPr>
      </w:pPr>
    </w:p>
    <w:p w14:paraId="609D49D0" w14:textId="0EB689F7" w:rsidR="008734C4" w:rsidRPr="00496754" w:rsidRDefault="008734C4" w:rsidP="00F9621A">
      <w:pPr>
        <w:rPr>
          <w:rFonts w:ascii="Bookman Old Style" w:hAnsi="Bookman Old Style" w:cs="Times New Roman"/>
          <w:b/>
          <w:bCs/>
          <w:sz w:val="24"/>
          <w:szCs w:val="24"/>
        </w:rPr>
      </w:pPr>
      <w:r w:rsidRPr="00496754">
        <w:rPr>
          <w:rFonts w:ascii="Bookman Old Style" w:hAnsi="Bookman Old Style" w:cs="Times New Roman"/>
          <w:b/>
          <w:bCs/>
          <w:sz w:val="24"/>
          <w:szCs w:val="24"/>
        </w:rPr>
        <w:t xml:space="preserve"> Course outcomes</w:t>
      </w:r>
    </w:p>
    <w:p w14:paraId="0D25A681" w14:textId="77777777" w:rsidR="008734C4" w:rsidRPr="007D3F6B" w:rsidRDefault="008734C4" w:rsidP="00F9621A">
      <w:pPr>
        <w:rPr>
          <w:rFonts w:ascii="Bookman Old Style" w:hAnsi="Bookman Old Style" w:cs="Times New Roman"/>
          <w:sz w:val="24"/>
          <w:szCs w:val="24"/>
        </w:rPr>
      </w:pPr>
    </w:p>
    <w:p w14:paraId="78715297" w14:textId="77777777" w:rsidR="008734C4" w:rsidRPr="007D3F6B" w:rsidRDefault="008734C4" w:rsidP="00F9621A">
      <w:pPr>
        <w:rPr>
          <w:rFonts w:ascii="Bookman Old Style" w:hAnsi="Bookman Old Style" w:cs="Times New Roman"/>
          <w:sz w:val="24"/>
          <w:szCs w:val="24"/>
        </w:rPr>
      </w:pPr>
      <w:r w:rsidRPr="007D3F6B">
        <w:rPr>
          <w:rFonts w:ascii="Bookman Old Style" w:hAnsi="Bookman Old Style" w:cs="Times New Roman"/>
          <w:sz w:val="24"/>
          <w:szCs w:val="24"/>
        </w:rPr>
        <w:t>The Outcome Based Education practice revolves around Bloom's Taxonomy Bloom's taxonomy is a guide for strengthening the Teaching Learning Evaluation processes in higher education institutions for courses offered. The three important domains of Bloom's Taxonomy ane knowledge domain, skills domain and attitude domain are highlighted in the Bloom's taxonomy and the positioning of the course with regard to different levels in each domain need to be looked into while framing course outcome. This is where understanding the different levels in each domain become very critical in order to see that a broader understanding of the Learning that happens at the higher education</w:t>
      </w:r>
    </w:p>
    <w:p w14:paraId="7D7CCDA7" w14:textId="77777777" w:rsidR="00C24887" w:rsidRDefault="00C24887" w:rsidP="00F9621A">
      <w:pPr>
        <w:rPr>
          <w:rFonts w:ascii="Bookman Old Style" w:hAnsi="Bookman Old Style" w:cs="Times New Roman"/>
          <w:sz w:val="24"/>
          <w:szCs w:val="24"/>
        </w:rPr>
      </w:pPr>
    </w:p>
    <w:p w14:paraId="519DBB63" w14:textId="77777777" w:rsidR="00496754" w:rsidRDefault="00496754" w:rsidP="00F9621A">
      <w:pPr>
        <w:rPr>
          <w:rFonts w:ascii="Bookman Old Style" w:hAnsi="Bookman Old Style" w:cs="Times New Roman"/>
          <w:sz w:val="24"/>
          <w:szCs w:val="24"/>
        </w:rPr>
      </w:pPr>
    </w:p>
    <w:p w14:paraId="25E77265" w14:textId="738A2F1F" w:rsidR="00C24887" w:rsidRDefault="00C24887" w:rsidP="00F9621A">
      <w:pPr>
        <w:rPr>
          <w:rFonts w:ascii="Bookman Old Style" w:hAnsi="Bookman Old Style" w:cs="Times New Roman"/>
          <w:b/>
          <w:bCs/>
          <w:sz w:val="24"/>
          <w:szCs w:val="24"/>
        </w:rPr>
      </w:pPr>
      <w:r w:rsidRPr="00496754">
        <w:rPr>
          <w:rFonts w:ascii="Bookman Old Style" w:hAnsi="Bookman Old Style" w:cs="Times New Roman"/>
          <w:b/>
          <w:bCs/>
          <w:sz w:val="24"/>
          <w:szCs w:val="24"/>
        </w:rPr>
        <w:t>Course: Risk Management and Derivatives</w:t>
      </w:r>
    </w:p>
    <w:p w14:paraId="20BE6C9C" w14:textId="77777777" w:rsidR="00496754" w:rsidRPr="00496754" w:rsidRDefault="00496754" w:rsidP="00F9621A">
      <w:pPr>
        <w:rPr>
          <w:rFonts w:ascii="Bookman Old Style" w:hAnsi="Bookman Old Style" w:cs="Times New Roman"/>
          <w:b/>
          <w:bCs/>
          <w:sz w:val="24"/>
          <w:szCs w:val="24"/>
        </w:rPr>
      </w:pPr>
    </w:p>
    <w:tbl>
      <w:tblPr>
        <w:tblW w:w="8974" w:type="dxa"/>
        <w:tblInd w:w="93" w:type="dxa"/>
        <w:tblLook w:val="04A0" w:firstRow="1" w:lastRow="0" w:firstColumn="1" w:lastColumn="0" w:noHBand="0" w:noVBand="1"/>
      </w:tblPr>
      <w:tblGrid>
        <w:gridCol w:w="960"/>
        <w:gridCol w:w="8014"/>
      </w:tblGrid>
      <w:tr w:rsidR="00C24887" w:rsidRPr="00496754" w14:paraId="232A4B0D" w14:textId="77777777" w:rsidTr="00C2488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E5D56" w14:textId="77777777" w:rsidR="00C24887" w:rsidRPr="00496754" w:rsidRDefault="00C24887" w:rsidP="00223461">
            <w:pPr>
              <w:spacing w:after="0" w:line="240" w:lineRule="auto"/>
              <w:jc w:val="center"/>
              <w:rPr>
                <w:rFonts w:ascii="Bookman Old Style" w:eastAsia="Times New Roman" w:hAnsi="Bookman Old Style" w:cs="Times New Roman"/>
                <w:b/>
                <w:bCs/>
                <w:color w:val="000000"/>
                <w:sz w:val="24"/>
                <w:szCs w:val="24"/>
              </w:rPr>
            </w:pPr>
            <w:proofErr w:type="spellStart"/>
            <w:r w:rsidRPr="00496754">
              <w:rPr>
                <w:rFonts w:ascii="Bookman Old Style" w:eastAsia="Times New Roman" w:hAnsi="Bookman Old Style" w:cs="Times New Roman"/>
                <w:b/>
                <w:bCs/>
                <w:color w:val="000000"/>
                <w:sz w:val="24"/>
                <w:szCs w:val="24"/>
              </w:rPr>
              <w:t>Sl</w:t>
            </w:r>
            <w:proofErr w:type="spellEnd"/>
            <w:r w:rsidRPr="00496754">
              <w:rPr>
                <w:rFonts w:ascii="Bookman Old Style" w:eastAsia="Times New Roman" w:hAnsi="Bookman Old Style" w:cs="Times New Roman"/>
                <w:b/>
                <w:bCs/>
                <w:color w:val="000000"/>
                <w:sz w:val="24"/>
                <w:szCs w:val="24"/>
              </w:rPr>
              <w:t xml:space="preserve"> No</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14:paraId="1DAA23C0" w14:textId="77777777" w:rsidR="00C24887" w:rsidRPr="00496754" w:rsidRDefault="00C24887" w:rsidP="00223461">
            <w:pPr>
              <w:spacing w:after="0" w:line="240" w:lineRule="auto"/>
              <w:jc w:val="center"/>
              <w:rPr>
                <w:rFonts w:ascii="Bookman Old Style" w:eastAsia="Times New Roman" w:hAnsi="Bookman Old Style" w:cs="Times New Roman"/>
                <w:b/>
                <w:bCs/>
                <w:color w:val="000000"/>
                <w:sz w:val="24"/>
                <w:szCs w:val="24"/>
              </w:rPr>
            </w:pPr>
            <w:r w:rsidRPr="00496754">
              <w:rPr>
                <w:rFonts w:ascii="Bookman Old Style" w:eastAsia="Times New Roman" w:hAnsi="Bookman Old Style" w:cs="Times New Roman"/>
                <w:b/>
                <w:bCs/>
                <w:color w:val="000000"/>
                <w:sz w:val="24"/>
                <w:szCs w:val="24"/>
              </w:rPr>
              <w:t>Course Outcome</w:t>
            </w:r>
          </w:p>
        </w:tc>
      </w:tr>
      <w:tr w:rsidR="00C24887" w:rsidRPr="00496754" w14:paraId="285A324D" w14:textId="77777777" w:rsidTr="00C24887">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8E0472" w14:textId="77777777" w:rsidR="00C24887" w:rsidRPr="00496754" w:rsidRDefault="00C24887" w:rsidP="00223461">
            <w:pPr>
              <w:spacing w:after="0" w:line="240" w:lineRule="auto"/>
              <w:rPr>
                <w:rFonts w:ascii="Bookman Old Style" w:eastAsia="Times New Roman" w:hAnsi="Bookman Old Style" w:cs="Times New Roman"/>
                <w:color w:val="000000"/>
                <w:sz w:val="24"/>
                <w:szCs w:val="24"/>
              </w:rPr>
            </w:pPr>
            <w:r w:rsidRPr="00496754">
              <w:rPr>
                <w:rFonts w:ascii="Bookman Old Style" w:eastAsia="Times New Roman" w:hAnsi="Bookman Old Style" w:cs="Times New Roman"/>
                <w:color w:val="000000"/>
                <w:sz w:val="24"/>
                <w:szCs w:val="24"/>
              </w:rPr>
              <w:t>CO1</w:t>
            </w:r>
          </w:p>
        </w:tc>
        <w:tc>
          <w:tcPr>
            <w:tcW w:w="8014" w:type="dxa"/>
            <w:tcBorders>
              <w:top w:val="nil"/>
              <w:left w:val="nil"/>
              <w:bottom w:val="single" w:sz="4" w:space="0" w:color="auto"/>
              <w:right w:val="single" w:sz="4" w:space="0" w:color="auto"/>
            </w:tcBorders>
            <w:shd w:val="clear" w:color="auto" w:fill="auto"/>
          </w:tcPr>
          <w:p w14:paraId="1033A554" w14:textId="583403A8" w:rsidR="00C24887" w:rsidRPr="00496754" w:rsidRDefault="00C24887" w:rsidP="00223461">
            <w:pPr>
              <w:spacing w:after="0" w:line="240" w:lineRule="auto"/>
              <w:rPr>
                <w:rFonts w:ascii="Bookman Old Style" w:eastAsia="Times New Roman" w:hAnsi="Bookman Old Style" w:cs="Times New Roman"/>
                <w:color w:val="000000"/>
                <w:sz w:val="24"/>
                <w:szCs w:val="24"/>
              </w:rPr>
            </w:pPr>
            <w:r w:rsidRPr="00496754">
              <w:rPr>
                <w:rFonts w:ascii="Bookman Old Style" w:hAnsi="Bookman Old Style" w:cs="Times New Roman"/>
                <w:sz w:val="24"/>
                <w:szCs w:val="24"/>
              </w:rPr>
              <w:t xml:space="preserve">To </w:t>
            </w:r>
            <w:r w:rsidRPr="00496754">
              <w:rPr>
                <w:rFonts w:ascii="Bookman Old Style" w:hAnsi="Bookman Old Style" w:cs="Times New Roman"/>
                <w:b/>
                <w:bCs/>
                <w:sz w:val="24"/>
                <w:szCs w:val="24"/>
              </w:rPr>
              <w:t>distinguish</w:t>
            </w:r>
            <w:r w:rsidRPr="00496754">
              <w:rPr>
                <w:rFonts w:ascii="Bookman Old Style" w:hAnsi="Bookman Old Style" w:cs="Times New Roman"/>
                <w:sz w:val="24"/>
                <w:szCs w:val="24"/>
              </w:rPr>
              <w:t xml:space="preserve"> between types of risk and prepare capital budget in view of risks</w:t>
            </w:r>
          </w:p>
        </w:tc>
      </w:tr>
      <w:tr w:rsidR="00C24887" w:rsidRPr="00496754" w14:paraId="0D991344" w14:textId="77777777" w:rsidTr="00C24887">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4882F3" w14:textId="77777777" w:rsidR="00C24887" w:rsidRPr="00496754" w:rsidRDefault="00C24887" w:rsidP="00223461">
            <w:pPr>
              <w:spacing w:after="0" w:line="240" w:lineRule="auto"/>
              <w:rPr>
                <w:rFonts w:ascii="Bookman Old Style" w:eastAsia="Times New Roman" w:hAnsi="Bookman Old Style" w:cs="Times New Roman"/>
                <w:color w:val="000000"/>
                <w:sz w:val="24"/>
                <w:szCs w:val="24"/>
              </w:rPr>
            </w:pPr>
            <w:r w:rsidRPr="00496754">
              <w:rPr>
                <w:rFonts w:ascii="Bookman Old Style" w:eastAsia="Times New Roman" w:hAnsi="Bookman Old Style" w:cs="Times New Roman"/>
                <w:color w:val="000000"/>
                <w:sz w:val="24"/>
                <w:szCs w:val="24"/>
              </w:rPr>
              <w:t>CO2</w:t>
            </w:r>
          </w:p>
        </w:tc>
        <w:tc>
          <w:tcPr>
            <w:tcW w:w="8014" w:type="dxa"/>
            <w:tcBorders>
              <w:top w:val="nil"/>
              <w:left w:val="nil"/>
              <w:bottom w:val="single" w:sz="4" w:space="0" w:color="auto"/>
              <w:right w:val="single" w:sz="4" w:space="0" w:color="auto"/>
            </w:tcBorders>
            <w:shd w:val="clear" w:color="auto" w:fill="auto"/>
          </w:tcPr>
          <w:p w14:paraId="26CC7B0B" w14:textId="0DA735AA" w:rsidR="00C24887" w:rsidRPr="00496754" w:rsidRDefault="00C24887" w:rsidP="00223461">
            <w:pPr>
              <w:spacing w:after="0" w:line="240" w:lineRule="auto"/>
              <w:rPr>
                <w:rFonts w:ascii="Bookman Old Style" w:eastAsia="Times New Roman" w:hAnsi="Bookman Old Style" w:cs="Times New Roman"/>
                <w:color w:val="000000"/>
                <w:sz w:val="24"/>
                <w:szCs w:val="24"/>
              </w:rPr>
            </w:pPr>
            <w:r w:rsidRPr="00496754">
              <w:rPr>
                <w:rFonts w:ascii="Bookman Old Style" w:hAnsi="Bookman Old Style" w:cs="Times New Roman"/>
                <w:sz w:val="24"/>
                <w:szCs w:val="24"/>
              </w:rPr>
              <w:t xml:space="preserve">To </w:t>
            </w:r>
            <w:r w:rsidRPr="00496754">
              <w:rPr>
                <w:rFonts w:ascii="Bookman Old Style" w:hAnsi="Bookman Old Style" w:cs="Times New Roman"/>
                <w:b/>
                <w:bCs/>
                <w:sz w:val="24"/>
                <w:szCs w:val="24"/>
              </w:rPr>
              <w:t>identify</w:t>
            </w:r>
            <w:r w:rsidRPr="00496754">
              <w:rPr>
                <w:rFonts w:ascii="Bookman Old Style" w:hAnsi="Bookman Old Style" w:cs="Times New Roman"/>
                <w:sz w:val="24"/>
                <w:szCs w:val="24"/>
              </w:rPr>
              <w:t xml:space="preserve"> and </w:t>
            </w:r>
            <w:r w:rsidRPr="00496754">
              <w:rPr>
                <w:rFonts w:ascii="Bookman Old Style" w:hAnsi="Bookman Old Style" w:cs="Times New Roman"/>
                <w:b/>
                <w:bCs/>
                <w:sz w:val="24"/>
                <w:szCs w:val="24"/>
              </w:rPr>
              <w:t>describe</w:t>
            </w:r>
            <w:r w:rsidRPr="00496754">
              <w:rPr>
                <w:rFonts w:ascii="Bookman Old Style" w:hAnsi="Bookman Old Style" w:cs="Times New Roman"/>
                <w:sz w:val="24"/>
                <w:szCs w:val="24"/>
              </w:rPr>
              <w:t xml:space="preserve"> different types of derivatives for investment.</w:t>
            </w:r>
          </w:p>
        </w:tc>
      </w:tr>
      <w:tr w:rsidR="00C24887" w:rsidRPr="00496754" w14:paraId="2AC60D9F" w14:textId="77777777" w:rsidTr="00C24887">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84C902" w14:textId="77777777" w:rsidR="00C24887" w:rsidRPr="00496754" w:rsidRDefault="00C24887" w:rsidP="00223461">
            <w:pPr>
              <w:spacing w:after="0" w:line="240" w:lineRule="auto"/>
              <w:rPr>
                <w:rFonts w:ascii="Bookman Old Style" w:eastAsia="Times New Roman" w:hAnsi="Bookman Old Style" w:cs="Times New Roman"/>
                <w:color w:val="000000"/>
                <w:sz w:val="24"/>
                <w:szCs w:val="24"/>
              </w:rPr>
            </w:pPr>
            <w:r w:rsidRPr="00496754">
              <w:rPr>
                <w:rFonts w:ascii="Bookman Old Style" w:eastAsia="Times New Roman" w:hAnsi="Bookman Old Style" w:cs="Times New Roman"/>
                <w:color w:val="000000"/>
                <w:sz w:val="24"/>
                <w:szCs w:val="24"/>
              </w:rPr>
              <w:t>CO3</w:t>
            </w:r>
          </w:p>
        </w:tc>
        <w:tc>
          <w:tcPr>
            <w:tcW w:w="8014" w:type="dxa"/>
            <w:tcBorders>
              <w:top w:val="nil"/>
              <w:left w:val="nil"/>
              <w:bottom w:val="single" w:sz="4" w:space="0" w:color="auto"/>
              <w:right w:val="single" w:sz="4" w:space="0" w:color="auto"/>
            </w:tcBorders>
            <w:shd w:val="clear" w:color="auto" w:fill="auto"/>
          </w:tcPr>
          <w:p w14:paraId="2B710B2A" w14:textId="7AC466AD" w:rsidR="00C24887" w:rsidRPr="00496754" w:rsidRDefault="00C24887" w:rsidP="00223461">
            <w:pPr>
              <w:spacing w:after="0" w:line="240" w:lineRule="auto"/>
              <w:rPr>
                <w:rFonts w:ascii="Bookman Old Style" w:eastAsia="Times New Roman" w:hAnsi="Bookman Old Style" w:cs="Times New Roman"/>
                <w:color w:val="000000"/>
                <w:sz w:val="24"/>
                <w:szCs w:val="24"/>
              </w:rPr>
            </w:pPr>
            <w:r w:rsidRPr="00496754">
              <w:rPr>
                <w:rFonts w:ascii="Bookman Old Style" w:hAnsi="Bookman Old Style" w:cs="Times New Roman"/>
                <w:sz w:val="24"/>
                <w:szCs w:val="24"/>
              </w:rPr>
              <w:t xml:space="preserve">To </w:t>
            </w:r>
            <w:r w:rsidRPr="00496754">
              <w:rPr>
                <w:rFonts w:ascii="Bookman Old Style" w:hAnsi="Bookman Old Style" w:cs="Times New Roman"/>
                <w:b/>
                <w:bCs/>
                <w:sz w:val="24"/>
                <w:szCs w:val="24"/>
              </w:rPr>
              <w:t>recognize</w:t>
            </w:r>
            <w:r w:rsidRPr="00496754">
              <w:rPr>
                <w:rFonts w:ascii="Bookman Old Style" w:hAnsi="Bookman Old Style" w:cs="Times New Roman"/>
                <w:sz w:val="24"/>
                <w:szCs w:val="24"/>
              </w:rPr>
              <w:t xml:space="preserve"> ways available to avoid risk in future contracts</w:t>
            </w:r>
          </w:p>
        </w:tc>
      </w:tr>
      <w:tr w:rsidR="00C24887" w:rsidRPr="00496754" w14:paraId="67C17368" w14:textId="77777777" w:rsidTr="00C2488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054B8E" w14:textId="77777777" w:rsidR="00C24887" w:rsidRPr="00496754" w:rsidRDefault="00C24887" w:rsidP="00223461">
            <w:pPr>
              <w:spacing w:after="0" w:line="240" w:lineRule="auto"/>
              <w:rPr>
                <w:rFonts w:ascii="Bookman Old Style" w:eastAsia="Times New Roman" w:hAnsi="Bookman Old Style" w:cs="Times New Roman"/>
                <w:color w:val="000000"/>
                <w:sz w:val="24"/>
                <w:szCs w:val="24"/>
              </w:rPr>
            </w:pPr>
            <w:r w:rsidRPr="00496754">
              <w:rPr>
                <w:rFonts w:ascii="Bookman Old Style" w:eastAsia="Times New Roman" w:hAnsi="Bookman Old Style" w:cs="Times New Roman"/>
                <w:color w:val="000000"/>
                <w:sz w:val="24"/>
                <w:szCs w:val="24"/>
              </w:rPr>
              <w:t>CO4</w:t>
            </w:r>
          </w:p>
        </w:tc>
        <w:tc>
          <w:tcPr>
            <w:tcW w:w="8014" w:type="dxa"/>
            <w:tcBorders>
              <w:top w:val="nil"/>
              <w:left w:val="nil"/>
              <w:bottom w:val="single" w:sz="4" w:space="0" w:color="auto"/>
              <w:right w:val="single" w:sz="4" w:space="0" w:color="auto"/>
            </w:tcBorders>
            <w:shd w:val="clear" w:color="auto" w:fill="auto"/>
          </w:tcPr>
          <w:p w14:paraId="076C7B43" w14:textId="318DBA13" w:rsidR="00C24887" w:rsidRPr="00496754" w:rsidRDefault="00AC7F12" w:rsidP="00223461">
            <w:pPr>
              <w:spacing w:after="0" w:line="240" w:lineRule="auto"/>
              <w:rPr>
                <w:rFonts w:ascii="Bookman Old Style" w:eastAsia="Times New Roman" w:hAnsi="Bookman Old Style" w:cs="Times New Roman"/>
                <w:color w:val="000000"/>
                <w:sz w:val="24"/>
                <w:szCs w:val="24"/>
              </w:rPr>
            </w:pPr>
            <w:r w:rsidRPr="00496754">
              <w:rPr>
                <w:rFonts w:ascii="Bookman Old Style" w:eastAsia="Times New Roman" w:hAnsi="Bookman Old Style" w:cs="Times New Roman"/>
                <w:color w:val="000000"/>
                <w:sz w:val="24"/>
                <w:szCs w:val="24"/>
              </w:rPr>
              <w:t xml:space="preserve">To </w:t>
            </w:r>
            <w:r w:rsidRPr="00496754">
              <w:rPr>
                <w:rFonts w:ascii="Bookman Old Style" w:eastAsia="Times New Roman" w:hAnsi="Bookman Old Style" w:cs="Times New Roman"/>
                <w:b/>
                <w:bCs/>
                <w:color w:val="000000"/>
                <w:sz w:val="24"/>
                <w:szCs w:val="24"/>
              </w:rPr>
              <w:t>outline</w:t>
            </w:r>
            <w:r w:rsidRPr="00496754">
              <w:rPr>
                <w:rFonts w:ascii="Bookman Old Style" w:eastAsia="Times New Roman" w:hAnsi="Bookman Old Style" w:cs="Times New Roman"/>
                <w:color w:val="000000"/>
                <w:sz w:val="24"/>
                <w:szCs w:val="24"/>
              </w:rPr>
              <w:t xml:space="preserve"> different types of options to diversify risk</w:t>
            </w:r>
          </w:p>
        </w:tc>
      </w:tr>
      <w:tr w:rsidR="00C24887" w:rsidRPr="00496754" w14:paraId="09F044CD" w14:textId="77777777" w:rsidTr="00C24887">
        <w:trPr>
          <w:trHeight w:val="641"/>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755439" w14:textId="77777777" w:rsidR="00C24887" w:rsidRPr="00496754" w:rsidRDefault="00C24887" w:rsidP="00223461">
            <w:pPr>
              <w:spacing w:after="0" w:line="240" w:lineRule="auto"/>
              <w:rPr>
                <w:rFonts w:ascii="Bookman Old Style" w:eastAsia="Times New Roman" w:hAnsi="Bookman Old Style" w:cs="Times New Roman"/>
                <w:color w:val="000000"/>
                <w:sz w:val="24"/>
                <w:szCs w:val="24"/>
              </w:rPr>
            </w:pPr>
            <w:r w:rsidRPr="00496754">
              <w:rPr>
                <w:rFonts w:ascii="Bookman Old Style" w:eastAsia="Times New Roman" w:hAnsi="Bookman Old Style" w:cs="Times New Roman"/>
                <w:color w:val="000000"/>
                <w:sz w:val="24"/>
                <w:szCs w:val="24"/>
              </w:rPr>
              <w:t>CO5</w:t>
            </w:r>
          </w:p>
        </w:tc>
        <w:tc>
          <w:tcPr>
            <w:tcW w:w="8014" w:type="dxa"/>
            <w:tcBorders>
              <w:top w:val="nil"/>
              <w:left w:val="nil"/>
              <w:bottom w:val="single" w:sz="4" w:space="0" w:color="auto"/>
              <w:right w:val="single" w:sz="4" w:space="0" w:color="auto"/>
            </w:tcBorders>
            <w:shd w:val="clear" w:color="auto" w:fill="auto"/>
          </w:tcPr>
          <w:p w14:paraId="18763587" w14:textId="499F3B3D" w:rsidR="00C24887" w:rsidRPr="00496754" w:rsidRDefault="00AC7F12" w:rsidP="00223461">
            <w:pPr>
              <w:spacing w:after="0" w:line="240" w:lineRule="auto"/>
              <w:jc w:val="both"/>
              <w:rPr>
                <w:rFonts w:ascii="Bookman Old Style" w:eastAsia="Times New Roman" w:hAnsi="Bookman Old Style" w:cs="Times New Roman"/>
                <w:color w:val="000000"/>
                <w:sz w:val="24"/>
                <w:szCs w:val="24"/>
              </w:rPr>
            </w:pPr>
            <w:r w:rsidRPr="00496754">
              <w:rPr>
                <w:rFonts w:ascii="Bookman Old Style" w:hAnsi="Bookman Old Style" w:cs="Times New Roman"/>
                <w:sz w:val="24"/>
                <w:szCs w:val="24"/>
              </w:rPr>
              <w:t xml:space="preserve">To </w:t>
            </w:r>
            <w:r w:rsidRPr="00496754">
              <w:rPr>
                <w:rFonts w:ascii="Bookman Old Style" w:hAnsi="Bookman Old Style" w:cs="Times New Roman"/>
                <w:b/>
                <w:bCs/>
                <w:sz w:val="24"/>
                <w:szCs w:val="24"/>
              </w:rPr>
              <w:t xml:space="preserve">infer </w:t>
            </w:r>
            <w:r w:rsidRPr="00496754">
              <w:rPr>
                <w:rFonts w:ascii="Bookman Old Style" w:hAnsi="Bookman Old Style" w:cs="Times New Roman"/>
                <w:sz w:val="24"/>
                <w:szCs w:val="24"/>
              </w:rPr>
              <w:t xml:space="preserve">and </w:t>
            </w:r>
            <w:r w:rsidRPr="00496754">
              <w:rPr>
                <w:rFonts w:ascii="Bookman Old Style" w:hAnsi="Bookman Old Style" w:cs="Times New Roman"/>
                <w:b/>
                <w:bCs/>
                <w:sz w:val="24"/>
                <w:szCs w:val="24"/>
              </w:rPr>
              <w:t>employ</w:t>
            </w:r>
            <w:r w:rsidRPr="00496754">
              <w:rPr>
                <w:rFonts w:ascii="Bookman Old Style" w:hAnsi="Bookman Old Style" w:cs="Times New Roman"/>
                <w:sz w:val="24"/>
                <w:szCs w:val="24"/>
              </w:rPr>
              <w:t xml:space="preserve"> various theories for price discovery of options.</w:t>
            </w:r>
          </w:p>
        </w:tc>
      </w:tr>
    </w:tbl>
    <w:p w14:paraId="4ADE495B" w14:textId="77777777" w:rsidR="00C24887" w:rsidRDefault="00C24887" w:rsidP="00F9621A">
      <w:pPr>
        <w:rPr>
          <w:rFonts w:ascii="Bookman Old Style" w:hAnsi="Bookman Old Style" w:cs="Times New Roman"/>
          <w:sz w:val="24"/>
          <w:szCs w:val="24"/>
        </w:rPr>
      </w:pPr>
    </w:p>
    <w:p w14:paraId="689BD1EC" w14:textId="77777777" w:rsidR="00496754" w:rsidRDefault="00496754" w:rsidP="00F9621A">
      <w:pPr>
        <w:rPr>
          <w:rFonts w:ascii="Bookman Old Style" w:hAnsi="Bookman Old Style" w:cs="Times New Roman"/>
          <w:sz w:val="24"/>
          <w:szCs w:val="24"/>
        </w:rPr>
      </w:pPr>
    </w:p>
    <w:p w14:paraId="4012DA74" w14:textId="77777777" w:rsidR="00496754" w:rsidRDefault="00496754" w:rsidP="00F9621A">
      <w:pPr>
        <w:rPr>
          <w:rFonts w:ascii="Bookman Old Style" w:hAnsi="Bookman Old Style" w:cs="Times New Roman"/>
          <w:sz w:val="24"/>
          <w:szCs w:val="24"/>
        </w:rPr>
      </w:pPr>
    </w:p>
    <w:p w14:paraId="4EEBE7AB" w14:textId="77777777" w:rsidR="00496754" w:rsidRDefault="00496754" w:rsidP="00F9621A">
      <w:pPr>
        <w:rPr>
          <w:rFonts w:ascii="Bookman Old Style" w:hAnsi="Bookman Old Style" w:cs="Times New Roman"/>
          <w:sz w:val="24"/>
          <w:szCs w:val="24"/>
        </w:rPr>
      </w:pPr>
    </w:p>
    <w:p w14:paraId="2A4667A0" w14:textId="77777777" w:rsidR="00496754" w:rsidRDefault="00496754" w:rsidP="00F9621A">
      <w:pPr>
        <w:rPr>
          <w:rFonts w:ascii="Bookman Old Style" w:hAnsi="Bookman Old Style" w:cs="Times New Roman"/>
          <w:sz w:val="24"/>
          <w:szCs w:val="24"/>
        </w:rPr>
      </w:pPr>
    </w:p>
    <w:p w14:paraId="6EB2CF64" w14:textId="77777777" w:rsidR="00496754" w:rsidRDefault="00496754" w:rsidP="00F9621A">
      <w:pPr>
        <w:rPr>
          <w:rFonts w:ascii="Bookman Old Style" w:hAnsi="Bookman Old Style" w:cs="Times New Roman"/>
          <w:sz w:val="24"/>
          <w:szCs w:val="24"/>
        </w:rPr>
      </w:pPr>
    </w:p>
    <w:p w14:paraId="6D470D35" w14:textId="77777777" w:rsidR="00496754" w:rsidRPr="00B0235E" w:rsidRDefault="00496754" w:rsidP="00496754">
      <w:pPr>
        <w:pStyle w:val="Heading1"/>
        <w:ind w:left="-720"/>
        <w:rPr>
          <w:rFonts w:ascii="Bookman Old Style" w:eastAsia="Batang" w:hAnsi="Bookman Old Style"/>
          <w:sz w:val="40"/>
          <w:szCs w:val="40"/>
        </w:rPr>
      </w:pPr>
      <w:r>
        <w:rPr>
          <w:rFonts w:ascii="Bookman Old Style" w:eastAsia="Batang" w:hAnsi="Bookman Old Style"/>
          <w:sz w:val="40"/>
          <w:szCs w:val="40"/>
        </w:rPr>
        <w:lastRenderedPageBreak/>
        <w:t xml:space="preserve">       </w:t>
      </w:r>
      <w:r w:rsidRPr="00B0235E">
        <w:rPr>
          <w:rFonts w:ascii="Bookman Old Style" w:eastAsia="Batang" w:hAnsi="Bookman Old Style"/>
          <w:sz w:val="40"/>
          <w:szCs w:val="40"/>
        </w:rPr>
        <w:t xml:space="preserve">MES INSTITUTE  </w:t>
      </w:r>
      <w:r w:rsidRPr="00B0235E">
        <w:rPr>
          <w:rFonts w:ascii="Bookman Old Style" w:eastAsia="Batang" w:hAnsi="Bookman Old Style"/>
          <w:sz w:val="40"/>
          <w:szCs w:val="40"/>
        </w:rPr>
        <w:object w:dxaOrig="4579" w:dyaOrig="1844" w14:anchorId="6C394CE0">
          <v:shape id="_x0000_i1026" type="#_x0000_t75" style="width:45.6pt;height:45pt" o:ole="">
            <v:imagedata r:id="rId5" o:title=""/>
          </v:shape>
          <o:OLEObject Type="Embed" ProgID="Imaging.Document" ShapeID="_x0000_i1026" DrawAspect="Content" ObjectID="_1744093966" r:id="rId7"/>
        </w:object>
      </w:r>
      <w:r w:rsidRPr="00B0235E">
        <w:rPr>
          <w:rFonts w:ascii="Bookman Old Style" w:eastAsia="Batang" w:hAnsi="Bookman Old Style"/>
          <w:sz w:val="40"/>
          <w:szCs w:val="40"/>
        </w:rPr>
        <w:t xml:space="preserve"> OF MANAGEMENT</w:t>
      </w:r>
    </w:p>
    <w:p w14:paraId="59D29061" w14:textId="77777777" w:rsidR="00496754" w:rsidRDefault="00496754" w:rsidP="00496754">
      <w:pPr>
        <w:rPr>
          <w:rFonts w:ascii="Bookman Old Style" w:hAnsi="Bookman Old Style"/>
          <w:b/>
          <w:bCs/>
          <w:color w:val="000000"/>
          <w:sz w:val="24"/>
          <w:szCs w:val="16"/>
        </w:rPr>
      </w:pPr>
      <w:r w:rsidRPr="00712E09">
        <w:rPr>
          <w:rFonts w:ascii="Bookman Old Style" w:hAnsi="Bookman Old Style"/>
          <w:b/>
          <w:bCs/>
          <w:color w:val="000000"/>
          <w:sz w:val="24"/>
          <w:szCs w:val="16"/>
        </w:rPr>
        <w:t>Vidya Vihar, 25/1,17</w:t>
      </w:r>
      <w:r w:rsidRPr="00712E09">
        <w:rPr>
          <w:rFonts w:ascii="Bookman Old Style" w:hAnsi="Bookman Old Style"/>
          <w:b/>
          <w:bCs/>
          <w:color w:val="000000"/>
          <w:sz w:val="24"/>
          <w:szCs w:val="16"/>
          <w:vertAlign w:val="superscript"/>
        </w:rPr>
        <w:t>th</w:t>
      </w:r>
      <w:r w:rsidRPr="00712E09">
        <w:rPr>
          <w:rFonts w:ascii="Bookman Old Style" w:hAnsi="Bookman Old Style"/>
          <w:b/>
          <w:bCs/>
          <w:color w:val="000000"/>
          <w:sz w:val="24"/>
          <w:szCs w:val="16"/>
        </w:rPr>
        <w:t xml:space="preserve"> Main, II Block, Rajajinagar, Bangalore-560 010.</w:t>
      </w:r>
      <w:r>
        <w:rPr>
          <w:rFonts w:ascii="Bookman Old Style" w:hAnsi="Bookman Old Style"/>
          <w:b/>
          <w:bCs/>
          <w:color w:val="000000"/>
          <w:sz w:val="24"/>
          <w:szCs w:val="16"/>
        </w:rPr>
        <w:t xml:space="preserve"> </w:t>
      </w:r>
    </w:p>
    <w:p w14:paraId="7DF9C941" w14:textId="77777777" w:rsidR="00496754" w:rsidRDefault="00496754" w:rsidP="00496754">
      <w:pPr>
        <w:ind w:firstLine="720"/>
        <w:jc w:val="center"/>
        <w:rPr>
          <w:rFonts w:ascii="Times New Roman" w:hAnsi="Times New Roman" w:cs="Times New Roman"/>
          <w:b/>
          <w:bCs/>
          <w:sz w:val="24"/>
          <w:szCs w:val="24"/>
        </w:rPr>
      </w:pPr>
      <w:r>
        <w:rPr>
          <w:rFonts w:ascii="Times New Roman" w:hAnsi="Times New Roman" w:cs="Times New Roman"/>
          <w:b/>
          <w:bCs/>
          <w:sz w:val="24"/>
          <w:szCs w:val="24"/>
        </w:rPr>
        <w:t>NAAC accredited with B++</w:t>
      </w:r>
    </w:p>
    <w:p w14:paraId="72AAB1A7" w14:textId="77777777" w:rsidR="00496754" w:rsidRDefault="00496754" w:rsidP="00496754">
      <w:pPr>
        <w:pBdr>
          <w:bottom w:val="single" w:sz="6" w:space="1" w:color="auto"/>
        </w:pBdr>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 Affiliated to Bengaluru City University         </w:t>
      </w:r>
    </w:p>
    <w:p w14:paraId="196E5B5E" w14:textId="77777777" w:rsidR="00496754" w:rsidRPr="00496754" w:rsidRDefault="00496754" w:rsidP="00496754">
      <w:pPr>
        <w:rPr>
          <w:rFonts w:ascii="Bookman Old Style" w:hAnsi="Bookman Old Style" w:cs="Times New Roman"/>
          <w:b/>
          <w:bCs/>
          <w:sz w:val="24"/>
          <w:szCs w:val="24"/>
        </w:rPr>
      </w:pPr>
      <w:r w:rsidRPr="00496754">
        <w:rPr>
          <w:rFonts w:ascii="Bookman Old Style" w:hAnsi="Bookman Old Style" w:cs="Times New Roman"/>
          <w:b/>
          <w:bCs/>
          <w:sz w:val="24"/>
          <w:szCs w:val="24"/>
        </w:rPr>
        <w:t>Module wise outcomes for each of the modules</w:t>
      </w:r>
    </w:p>
    <w:p w14:paraId="39B3D6D4" w14:textId="77777777" w:rsidR="00496754" w:rsidRPr="00496754" w:rsidRDefault="00496754" w:rsidP="00496754">
      <w:pPr>
        <w:ind w:firstLine="720"/>
        <w:jc w:val="center"/>
        <w:rPr>
          <w:rFonts w:ascii="Bookman Old Style" w:hAnsi="Bookman Old Style" w:cs="Times New Roman"/>
          <w:b/>
          <w:bCs/>
          <w:sz w:val="24"/>
          <w:szCs w:val="24"/>
        </w:rPr>
      </w:pPr>
    </w:p>
    <w:p w14:paraId="434546E7" w14:textId="77777777" w:rsidR="00496754" w:rsidRPr="00496754" w:rsidRDefault="00496754" w:rsidP="00496754">
      <w:pPr>
        <w:rPr>
          <w:rFonts w:ascii="Bookman Old Style" w:hAnsi="Bookman Old Style" w:cs="Times New Roman"/>
          <w:sz w:val="24"/>
          <w:szCs w:val="24"/>
        </w:rPr>
      </w:pPr>
      <w:r w:rsidRPr="00496754">
        <w:rPr>
          <w:rFonts w:ascii="Bookman Old Style" w:hAnsi="Bookman Old Style" w:cs="Times New Roman"/>
          <w:sz w:val="24"/>
          <w:szCs w:val="24"/>
        </w:rPr>
        <w:t>Module 1: Risk-Meaning, Types, Risk Analysis in Capital Budgeting.</w:t>
      </w:r>
    </w:p>
    <w:p w14:paraId="53BDD51F" w14:textId="77777777" w:rsidR="00496754" w:rsidRPr="00496754" w:rsidRDefault="00496754" w:rsidP="00496754">
      <w:pPr>
        <w:ind w:left="1134"/>
        <w:jc w:val="both"/>
        <w:rPr>
          <w:rFonts w:ascii="Bookman Old Style" w:hAnsi="Bookman Old Style" w:cs="Times New Roman"/>
          <w:sz w:val="24"/>
          <w:szCs w:val="24"/>
        </w:rPr>
      </w:pPr>
      <w:r w:rsidRPr="00496754">
        <w:rPr>
          <w:rFonts w:ascii="Bookman Old Style" w:hAnsi="Bookman Old Style" w:cs="Times New Roman"/>
          <w:sz w:val="24"/>
          <w:szCs w:val="24"/>
        </w:rPr>
        <w:t xml:space="preserve">In this module students will understand to </w:t>
      </w:r>
      <w:r w:rsidRPr="00496754">
        <w:rPr>
          <w:rFonts w:ascii="Bookman Old Style" w:hAnsi="Bookman Old Style" w:cs="Times New Roman"/>
          <w:b/>
          <w:bCs/>
          <w:sz w:val="24"/>
          <w:szCs w:val="24"/>
        </w:rPr>
        <w:t>distinguish</w:t>
      </w:r>
      <w:r w:rsidRPr="00496754">
        <w:rPr>
          <w:rFonts w:ascii="Bookman Old Style" w:hAnsi="Bookman Old Style" w:cs="Times New Roman"/>
          <w:sz w:val="24"/>
          <w:szCs w:val="24"/>
        </w:rPr>
        <w:t xml:space="preserve"> between types of risk and </w:t>
      </w:r>
      <w:r w:rsidRPr="00496754">
        <w:rPr>
          <w:rFonts w:ascii="Bookman Old Style" w:hAnsi="Bookman Old Style" w:cs="Times New Roman"/>
          <w:b/>
          <w:bCs/>
          <w:sz w:val="24"/>
          <w:szCs w:val="24"/>
        </w:rPr>
        <w:t>prepare</w:t>
      </w:r>
      <w:r w:rsidRPr="00496754">
        <w:rPr>
          <w:rFonts w:ascii="Bookman Old Style" w:hAnsi="Bookman Old Style" w:cs="Times New Roman"/>
          <w:sz w:val="24"/>
          <w:szCs w:val="24"/>
        </w:rPr>
        <w:t xml:space="preserve"> capital budget keeping in view the various risk a firm may face during the day-to-day operations of an organization. </w:t>
      </w:r>
    </w:p>
    <w:p w14:paraId="34A5F1DC" w14:textId="77777777" w:rsidR="00496754" w:rsidRPr="00496754" w:rsidRDefault="00496754" w:rsidP="00496754">
      <w:pPr>
        <w:rPr>
          <w:rFonts w:ascii="Bookman Old Style" w:hAnsi="Bookman Old Style" w:cs="Times New Roman"/>
          <w:sz w:val="24"/>
          <w:szCs w:val="24"/>
        </w:rPr>
      </w:pPr>
    </w:p>
    <w:p w14:paraId="5D3C5877" w14:textId="77777777" w:rsidR="00496754" w:rsidRPr="00496754" w:rsidRDefault="00496754" w:rsidP="00496754">
      <w:pPr>
        <w:rPr>
          <w:rFonts w:ascii="Bookman Old Style" w:hAnsi="Bookman Old Style" w:cs="Times New Roman"/>
          <w:sz w:val="24"/>
          <w:szCs w:val="24"/>
        </w:rPr>
      </w:pPr>
      <w:r w:rsidRPr="00496754">
        <w:rPr>
          <w:rFonts w:ascii="Bookman Old Style" w:hAnsi="Bookman Old Style" w:cs="Times New Roman"/>
          <w:sz w:val="24"/>
          <w:szCs w:val="24"/>
        </w:rPr>
        <w:t>Module 2: Investment Risks and Derivatives</w:t>
      </w:r>
    </w:p>
    <w:p w14:paraId="6F1ABB5F" w14:textId="77777777" w:rsidR="00496754" w:rsidRPr="00496754" w:rsidRDefault="00496754" w:rsidP="00496754">
      <w:pPr>
        <w:ind w:left="1134"/>
        <w:jc w:val="both"/>
        <w:rPr>
          <w:rFonts w:ascii="Bookman Old Style" w:hAnsi="Bookman Old Style" w:cs="Times New Roman"/>
          <w:sz w:val="24"/>
          <w:szCs w:val="24"/>
        </w:rPr>
      </w:pPr>
      <w:r w:rsidRPr="00496754">
        <w:rPr>
          <w:rFonts w:ascii="Bookman Old Style" w:hAnsi="Bookman Old Style" w:cs="Times New Roman"/>
          <w:sz w:val="24"/>
          <w:szCs w:val="24"/>
        </w:rPr>
        <w:t xml:space="preserve">Under this module students </w:t>
      </w:r>
      <w:r w:rsidRPr="00496754">
        <w:rPr>
          <w:rFonts w:ascii="Bookman Old Style" w:hAnsi="Bookman Old Style" w:cs="Times New Roman"/>
          <w:b/>
          <w:bCs/>
          <w:sz w:val="24"/>
          <w:szCs w:val="24"/>
        </w:rPr>
        <w:t xml:space="preserve">identify and describe </w:t>
      </w:r>
      <w:r w:rsidRPr="00496754">
        <w:rPr>
          <w:rFonts w:ascii="Bookman Old Style" w:hAnsi="Bookman Old Style" w:cs="Times New Roman"/>
          <w:sz w:val="24"/>
          <w:szCs w:val="24"/>
        </w:rPr>
        <w:t>different types of derivatives which are available in the investment market and how this investment tools can be used for maximize their returns.</w:t>
      </w:r>
    </w:p>
    <w:p w14:paraId="6F932C29" w14:textId="77777777" w:rsidR="00496754" w:rsidRPr="00496754" w:rsidRDefault="00496754" w:rsidP="00496754">
      <w:pPr>
        <w:rPr>
          <w:rFonts w:ascii="Bookman Old Style" w:hAnsi="Bookman Old Style" w:cs="Times New Roman"/>
          <w:sz w:val="24"/>
          <w:szCs w:val="24"/>
        </w:rPr>
      </w:pPr>
    </w:p>
    <w:p w14:paraId="7C121C73" w14:textId="77777777" w:rsidR="00496754" w:rsidRPr="00496754" w:rsidRDefault="00496754" w:rsidP="00496754">
      <w:pPr>
        <w:rPr>
          <w:rFonts w:ascii="Bookman Old Style" w:hAnsi="Bookman Old Style" w:cs="Times New Roman"/>
          <w:sz w:val="24"/>
          <w:szCs w:val="24"/>
        </w:rPr>
      </w:pPr>
      <w:r w:rsidRPr="00496754">
        <w:rPr>
          <w:rFonts w:ascii="Bookman Old Style" w:hAnsi="Bookman Old Style" w:cs="Times New Roman"/>
          <w:sz w:val="24"/>
          <w:szCs w:val="24"/>
        </w:rPr>
        <w:t xml:space="preserve">Module 3: Future contracts – Hedging and trading </w:t>
      </w:r>
    </w:p>
    <w:p w14:paraId="5DDA55D8" w14:textId="77777777" w:rsidR="00496754" w:rsidRPr="00496754" w:rsidRDefault="00496754" w:rsidP="00496754">
      <w:pPr>
        <w:ind w:left="1134"/>
        <w:jc w:val="both"/>
        <w:rPr>
          <w:rFonts w:ascii="Bookman Old Style" w:hAnsi="Bookman Old Style" w:cs="Times New Roman"/>
          <w:b/>
          <w:bCs/>
          <w:sz w:val="24"/>
          <w:szCs w:val="24"/>
        </w:rPr>
      </w:pPr>
      <w:r w:rsidRPr="00496754">
        <w:rPr>
          <w:rFonts w:ascii="Bookman Old Style" w:hAnsi="Bookman Old Style" w:cs="Times New Roman"/>
          <w:sz w:val="24"/>
          <w:szCs w:val="24"/>
        </w:rPr>
        <w:t xml:space="preserve">Through this module students learn nuances of hedging and trading whereby </w:t>
      </w:r>
      <w:r w:rsidRPr="00496754">
        <w:rPr>
          <w:rFonts w:ascii="Bookman Old Style" w:hAnsi="Bookman Old Style" w:cs="Times New Roman"/>
          <w:b/>
          <w:bCs/>
          <w:sz w:val="24"/>
          <w:szCs w:val="24"/>
        </w:rPr>
        <w:t>recognize</w:t>
      </w:r>
      <w:r w:rsidRPr="00496754">
        <w:rPr>
          <w:rFonts w:ascii="Bookman Old Style" w:hAnsi="Bookman Old Style" w:cs="Times New Roman"/>
          <w:sz w:val="24"/>
          <w:szCs w:val="24"/>
        </w:rPr>
        <w:t xml:space="preserve"> different ways that are available to avoid the risk of loss from in investment.</w:t>
      </w:r>
      <w:r w:rsidRPr="00496754">
        <w:rPr>
          <w:rFonts w:ascii="Bookman Old Style" w:hAnsi="Bookman Old Style" w:cs="Times New Roman"/>
          <w:b/>
          <w:bCs/>
          <w:sz w:val="24"/>
          <w:szCs w:val="24"/>
        </w:rPr>
        <w:t xml:space="preserve"> </w:t>
      </w:r>
    </w:p>
    <w:p w14:paraId="1C1C393B" w14:textId="77777777" w:rsidR="00496754" w:rsidRPr="00496754" w:rsidRDefault="00496754" w:rsidP="00496754">
      <w:pPr>
        <w:ind w:left="1134"/>
        <w:jc w:val="both"/>
        <w:rPr>
          <w:rFonts w:ascii="Bookman Old Style" w:hAnsi="Bookman Old Style" w:cs="Times New Roman"/>
          <w:b/>
          <w:bCs/>
          <w:sz w:val="24"/>
          <w:szCs w:val="24"/>
        </w:rPr>
      </w:pPr>
    </w:p>
    <w:p w14:paraId="01CC4648" w14:textId="77777777" w:rsidR="00496754" w:rsidRPr="00496754" w:rsidRDefault="00496754" w:rsidP="00496754">
      <w:pPr>
        <w:rPr>
          <w:rFonts w:ascii="Bookman Old Style" w:hAnsi="Bookman Old Style" w:cs="Times New Roman"/>
          <w:sz w:val="24"/>
          <w:szCs w:val="24"/>
        </w:rPr>
      </w:pPr>
      <w:r w:rsidRPr="00496754">
        <w:rPr>
          <w:rFonts w:ascii="Bookman Old Style" w:hAnsi="Bookman Old Style" w:cs="Times New Roman"/>
          <w:sz w:val="24"/>
          <w:szCs w:val="24"/>
        </w:rPr>
        <w:t>Module 4: Options – Basics and strategies</w:t>
      </w:r>
    </w:p>
    <w:p w14:paraId="14B0F454" w14:textId="77777777" w:rsidR="00496754" w:rsidRPr="00496754" w:rsidRDefault="00496754" w:rsidP="00496754">
      <w:pPr>
        <w:ind w:left="1134"/>
        <w:jc w:val="both"/>
        <w:rPr>
          <w:rFonts w:ascii="Bookman Old Style" w:hAnsi="Bookman Old Style" w:cs="Times New Roman"/>
          <w:sz w:val="24"/>
          <w:szCs w:val="24"/>
        </w:rPr>
      </w:pPr>
      <w:r w:rsidRPr="00496754">
        <w:rPr>
          <w:rFonts w:ascii="Bookman Old Style" w:hAnsi="Bookman Old Style" w:cs="Times New Roman"/>
          <w:sz w:val="24"/>
          <w:szCs w:val="24"/>
        </w:rPr>
        <w:t xml:space="preserve">In this module students will be able to </w:t>
      </w:r>
      <w:r w:rsidRPr="00496754">
        <w:rPr>
          <w:rFonts w:ascii="Bookman Old Style" w:hAnsi="Bookman Old Style" w:cs="Times New Roman"/>
          <w:b/>
          <w:bCs/>
          <w:sz w:val="24"/>
          <w:szCs w:val="24"/>
        </w:rPr>
        <w:t>outline</w:t>
      </w:r>
      <w:r w:rsidRPr="00496754">
        <w:rPr>
          <w:rFonts w:ascii="Bookman Old Style" w:hAnsi="Bookman Old Style" w:cs="Times New Roman"/>
          <w:sz w:val="24"/>
          <w:szCs w:val="24"/>
        </w:rPr>
        <w:t xml:space="preserve"> various types of options like call, put etc., which are tools that are used in investment environment to dodge the risk of losing the money when they go out for investment in share market.</w:t>
      </w:r>
    </w:p>
    <w:p w14:paraId="6399E886" w14:textId="77777777" w:rsidR="00496754" w:rsidRPr="00496754" w:rsidRDefault="00496754" w:rsidP="00496754">
      <w:pPr>
        <w:ind w:left="1134"/>
        <w:jc w:val="both"/>
        <w:rPr>
          <w:rFonts w:ascii="Bookman Old Style" w:hAnsi="Bookman Old Style" w:cs="Times New Roman"/>
          <w:sz w:val="24"/>
          <w:szCs w:val="24"/>
        </w:rPr>
      </w:pPr>
    </w:p>
    <w:p w14:paraId="227A3B64" w14:textId="77777777" w:rsidR="00496754" w:rsidRPr="00496754" w:rsidRDefault="00496754" w:rsidP="00496754">
      <w:pPr>
        <w:rPr>
          <w:rFonts w:ascii="Bookman Old Style" w:hAnsi="Bookman Old Style" w:cs="Times New Roman"/>
          <w:sz w:val="24"/>
          <w:szCs w:val="24"/>
        </w:rPr>
      </w:pPr>
      <w:r w:rsidRPr="00496754">
        <w:rPr>
          <w:rFonts w:ascii="Bookman Old Style" w:hAnsi="Bookman Old Style" w:cs="Times New Roman"/>
          <w:sz w:val="24"/>
          <w:szCs w:val="24"/>
        </w:rPr>
        <w:t>Module 5: Option Pricing</w:t>
      </w:r>
    </w:p>
    <w:p w14:paraId="46453595" w14:textId="77777777" w:rsidR="00496754" w:rsidRPr="00496754" w:rsidRDefault="00496754" w:rsidP="00496754">
      <w:pPr>
        <w:ind w:left="1134"/>
        <w:jc w:val="both"/>
        <w:rPr>
          <w:rFonts w:ascii="Bookman Old Style" w:hAnsi="Bookman Old Style" w:cs="Times New Roman"/>
          <w:sz w:val="24"/>
          <w:szCs w:val="24"/>
        </w:rPr>
      </w:pPr>
      <w:r w:rsidRPr="00496754">
        <w:rPr>
          <w:rFonts w:ascii="Bookman Old Style" w:hAnsi="Bookman Old Style" w:cs="Times New Roman"/>
          <w:sz w:val="24"/>
          <w:szCs w:val="24"/>
        </w:rPr>
        <w:t xml:space="preserve">Under this module students will </w:t>
      </w:r>
      <w:r w:rsidRPr="00496754">
        <w:rPr>
          <w:rFonts w:ascii="Bookman Old Style" w:hAnsi="Bookman Old Style" w:cs="Times New Roman"/>
          <w:b/>
          <w:bCs/>
          <w:sz w:val="24"/>
          <w:szCs w:val="24"/>
        </w:rPr>
        <w:t xml:space="preserve">Infer and employ </w:t>
      </w:r>
      <w:r w:rsidRPr="00496754">
        <w:rPr>
          <w:rFonts w:ascii="Bookman Old Style" w:hAnsi="Bookman Old Style" w:cs="Times New Roman"/>
          <w:sz w:val="24"/>
          <w:szCs w:val="24"/>
        </w:rPr>
        <w:t xml:space="preserve">various theory postulated for discovering the price of </w:t>
      </w:r>
      <w:proofErr w:type="gramStart"/>
      <w:r w:rsidRPr="00496754">
        <w:rPr>
          <w:rFonts w:ascii="Bookman Old Style" w:hAnsi="Bookman Old Style" w:cs="Times New Roman"/>
          <w:sz w:val="24"/>
          <w:szCs w:val="24"/>
        </w:rPr>
        <w:t>a</w:t>
      </w:r>
      <w:proofErr w:type="gramEnd"/>
      <w:r w:rsidRPr="00496754">
        <w:rPr>
          <w:rFonts w:ascii="Bookman Old Style" w:hAnsi="Bookman Old Style" w:cs="Times New Roman"/>
          <w:sz w:val="24"/>
          <w:szCs w:val="24"/>
        </w:rPr>
        <w:t xml:space="preserve"> option available in the market </w:t>
      </w:r>
    </w:p>
    <w:p w14:paraId="75287CFC" w14:textId="77777777" w:rsidR="00496754" w:rsidRDefault="00496754" w:rsidP="00F9621A">
      <w:pPr>
        <w:rPr>
          <w:rFonts w:ascii="Bookman Old Style" w:hAnsi="Bookman Old Style" w:cs="Times New Roman"/>
          <w:sz w:val="24"/>
          <w:szCs w:val="24"/>
        </w:rPr>
      </w:pPr>
    </w:p>
    <w:p w14:paraId="6840FD52" w14:textId="77777777" w:rsidR="00496754" w:rsidRDefault="00496754" w:rsidP="00F9621A">
      <w:pPr>
        <w:rPr>
          <w:rFonts w:ascii="Bookman Old Style" w:hAnsi="Bookman Old Style" w:cs="Times New Roman"/>
          <w:sz w:val="24"/>
          <w:szCs w:val="24"/>
        </w:rPr>
      </w:pPr>
    </w:p>
    <w:p w14:paraId="4C9DB0BB" w14:textId="77777777" w:rsidR="00496754" w:rsidRDefault="00496754" w:rsidP="00F9621A">
      <w:pPr>
        <w:rPr>
          <w:rFonts w:ascii="Bookman Old Style" w:hAnsi="Bookman Old Style" w:cs="Times New Roman"/>
          <w:sz w:val="24"/>
          <w:szCs w:val="24"/>
        </w:rPr>
      </w:pPr>
    </w:p>
    <w:p w14:paraId="3CD96F48" w14:textId="740560AC" w:rsidR="00C24887" w:rsidRDefault="00C24887" w:rsidP="00F9621A">
      <w:pPr>
        <w:rPr>
          <w:rFonts w:ascii="Bookman Old Style" w:hAnsi="Bookman Old Style" w:cs="Times New Roman"/>
          <w:sz w:val="24"/>
          <w:szCs w:val="24"/>
        </w:rPr>
      </w:pPr>
      <w:r w:rsidRPr="00E52EF9">
        <w:rPr>
          <w:noProof/>
        </w:rPr>
        <w:drawing>
          <wp:inline distT="0" distB="0" distL="0" distR="0" wp14:anchorId="0D5AA711" wp14:editId="543CD160">
            <wp:extent cx="5731510" cy="53180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6" t="3635" r="2632" b="17627"/>
                    <a:stretch/>
                  </pic:blipFill>
                  <pic:spPr bwMode="auto">
                    <a:xfrm>
                      <a:off x="0" y="0"/>
                      <a:ext cx="5731510" cy="5318008"/>
                    </a:xfrm>
                    <a:prstGeom prst="rect">
                      <a:avLst/>
                    </a:prstGeom>
                    <a:noFill/>
                    <a:ln>
                      <a:noFill/>
                    </a:ln>
                    <a:extLst>
                      <a:ext uri="{53640926-AAD7-44D8-BBD7-CCE9431645EC}">
                        <a14:shadowObscured xmlns:a14="http://schemas.microsoft.com/office/drawing/2010/main"/>
                      </a:ext>
                    </a:extLst>
                  </pic:spPr>
                </pic:pic>
              </a:graphicData>
            </a:graphic>
          </wp:inline>
        </w:drawing>
      </w:r>
    </w:p>
    <w:p w14:paraId="688596CA" w14:textId="77777777" w:rsidR="00496754" w:rsidRDefault="00496754" w:rsidP="00F9621A">
      <w:pPr>
        <w:rPr>
          <w:rFonts w:ascii="Bookman Old Style" w:hAnsi="Bookman Old Style" w:cs="Times New Roman"/>
          <w:sz w:val="24"/>
          <w:szCs w:val="24"/>
        </w:rPr>
      </w:pPr>
    </w:p>
    <w:p w14:paraId="7B9E3E01" w14:textId="77777777" w:rsidR="00496754" w:rsidRDefault="00496754" w:rsidP="00F9621A">
      <w:pPr>
        <w:rPr>
          <w:rFonts w:ascii="Bookman Old Style" w:hAnsi="Bookman Old Style" w:cs="Times New Roman"/>
          <w:sz w:val="24"/>
          <w:szCs w:val="24"/>
        </w:rPr>
      </w:pPr>
    </w:p>
    <w:p w14:paraId="4F624D02" w14:textId="77777777" w:rsidR="00496754" w:rsidRDefault="00496754" w:rsidP="00496754">
      <w:pPr>
        <w:rPr>
          <w:rFonts w:ascii="Bookman Old Style" w:hAnsi="Bookman Old Style" w:cs="Times New Roman"/>
          <w:sz w:val="24"/>
          <w:szCs w:val="24"/>
        </w:rPr>
      </w:pPr>
      <w:r w:rsidRPr="007D3F6B">
        <w:rPr>
          <w:rFonts w:ascii="Bookman Old Style" w:hAnsi="Bookman Old Style" w:cs="Times New Roman"/>
          <w:sz w:val="24"/>
          <w:szCs w:val="24"/>
        </w:rPr>
        <w:t>PSO and CO appears to be simple and straight forward, lot of thinking. discussion and deliberations need to happen. Closing the right action verbs (words) while framing the Cos is very crucial and important as each action verb word reflects unique level in the order of the learning.</w:t>
      </w:r>
      <w:r>
        <w:rPr>
          <w:rFonts w:ascii="Bookman Old Style" w:hAnsi="Bookman Old Style" w:cs="Times New Roman"/>
          <w:sz w:val="24"/>
          <w:szCs w:val="24"/>
        </w:rPr>
        <w:t xml:space="preserve"> </w:t>
      </w:r>
    </w:p>
    <w:p w14:paraId="06CBB16D" w14:textId="77777777" w:rsidR="00496754" w:rsidRPr="007D3F6B" w:rsidRDefault="00496754" w:rsidP="00F9621A">
      <w:pPr>
        <w:rPr>
          <w:rFonts w:ascii="Bookman Old Style" w:hAnsi="Bookman Old Style" w:cs="Times New Roman"/>
          <w:sz w:val="24"/>
          <w:szCs w:val="24"/>
        </w:rPr>
      </w:pPr>
    </w:p>
    <w:sectPr w:rsidR="00496754" w:rsidRPr="007D3F6B" w:rsidSect="00496754">
      <w:pgSz w:w="11906" w:h="16838"/>
      <w:pgMar w:top="56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1B01"/>
    <w:multiLevelType w:val="hybridMultilevel"/>
    <w:tmpl w:val="AA1EF3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7765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44"/>
    <w:rsid w:val="00143FA4"/>
    <w:rsid w:val="00496754"/>
    <w:rsid w:val="00582C31"/>
    <w:rsid w:val="00602A44"/>
    <w:rsid w:val="00604545"/>
    <w:rsid w:val="006A6D50"/>
    <w:rsid w:val="006B4901"/>
    <w:rsid w:val="007D3F6B"/>
    <w:rsid w:val="008734C4"/>
    <w:rsid w:val="00AC7F12"/>
    <w:rsid w:val="00C24887"/>
    <w:rsid w:val="00CD441C"/>
    <w:rsid w:val="00D63CC1"/>
    <w:rsid w:val="00F91863"/>
    <w:rsid w:val="00F9621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8702"/>
  <w15:chartTrackingRefBased/>
  <w15:docId w15:val="{1A7EFAE5-D50F-4010-9A92-40ED1C04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FA4"/>
    <w:pPr>
      <w:spacing w:after="200" w:line="276" w:lineRule="auto"/>
    </w:pPr>
    <w:rPr>
      <w:rFonts w:eastAsiaTheme="minorEastAsia"/>
      <w:kern w:val="0"/>
      <w:sz w:val="22"/>
      <w:szCs w:val="22"/>
      <w:lang w:val="en-US" w:bidi="ar-SA"/>
      <w14:ligatures w14:val="none"/>
    </w:rPr>
  </w:style>
  <w:style w:type="paragraph" w:styleId="Heading1">
    <w:name w:val="heading 1"/>
    <w:basedOn w:val="Normal"/>
    <w:next w:val="Normal"/>
    <w:link w:val="Heading1Char"/>
    <w:qFormat/>
    <w:rsid w:val="00143FA4"/>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FA4"/>
    <w:rPr>
      <w:rFonts w:ascii="Times New Roman" w:eastAsia="Times New Roman" w:hAnsi="Times New Roman" w:cs="Times New Roman"/>
      <w:b/>
      <w:bCs/>
      <w:kern w:val="0"/>
      <w:sz w:val="24"/>
      <w:szCs w:val="24"/>
      <w:lang w:val="en-US" w:bidi="ar-SA"/>
      <w14:ligatures w14:val="none"/>
    </w:rPr>
  </w:style>
  <w:style w:type="paragraph" w:styleId="ListParagraph">
    <w:name w:val="List Paragraph"/>
    <w:basedOn w:val="Normal"/>
    <w:uiPriority w:val="34"/>
    <w:qFormat/>
    <w:rsid w:val="00873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Nirmala Vijay</dc:creator>
  <cp:keywords/>
  <dc:description/>
  <cp:lastModifiedBy>Nirmala Vijay</cp:lastModifiedBy>
  <cp:revision>7</cp:revision>
  <dcterms:created xsi:type="dcterms:W3CDTF">2023-04-19T07:50:00Z</dcterms:created>
  <dcterms:modified xsi:type="dcterms:W3CDTF">2023-04-27T04:16:00Z</dcterms:modified>
</cp:coreProperties>
</file>